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7466" w14:textId="76DA58C5" w:rsidR="0097385E" w:rsidRPr="00EA2823" w:rsidRDefault="0097385E" w:rsidP="0097385E">
      <w:pPr>
        <w:pStyle w:val="Titolo"/>
        <w:jc w:val="right"/>
        <w:rPr>
          <w:rFonts w:cs="Courier New"/>
          <w:i/>
          <w:szCs w:val="24"/>
        </w:rPr>
      </w:pPr>
      <w:r w:rsidRPr="00EA2823">
        <w:rPr>
          <w:rFonts w:cs="Courier New"/>
          <w:i/>
          <w:szCs w:val="24"/>
        </w:rPr>
        <w:t>A</w:t>
      </w:r>
      <w:r w:rsidR="009A77CB">
        <w:rPr>
          <w:rFonts w:cs="Courier New"/>
          <w:i/>
          <w:szCs w:val="24"/>
        </w:rPr>
        <w:t>ll</w:t>
      </w:r>
      <w:r w:rsidRPr="00EA2823">
        <w:rPr>
          <w:rFonts w:cs="Courier New"/>
          <w:i/>
          <w:szCs w:val="24"/>
        </w:rPr>
        <w:t xml:space="preserve">egato </w:t>
      </w:r>
      <w:r w:rsidR="00CE13B4" w:rsidRPr="00EA2823">
        <w:rPr>
          <w:rFonts w:cs="Courier New"/>
          <w:i/>
          <w:szCs w:val="24"/>
        </w:rPr>
        <w:t>1</w:t>
      </w:r>
    </w:p>
    <w:p w14:paraId="6CC8BC7C" w14:textId="1B79FD84" w:rsidR="0097385E" w:rsidRPr="0097385E" w:rsidRDefault="005855BA" w:rsidP="0097385E">
      <w:pPr>
        <w:spacing w:before="240" w:after="60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>
        <w:rPr>
          <w:b/>
          <w:bCs/>
          <w:kern w:val="28"/>
          <w:sz w:val="28"/>
          <w:szCs w:val="32"/>
          <w:lang w:eastAsia="ar-SA"/>
        </w:rPr>
        <w:t xml:space="preserve">Richiesta utenti </w:t>
      </w:r>
    </w:p>
    <w:p w14:paraId="6BF3CD64" w14:textId="6EEC25B5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Nodo Telematico di Interscambio R</w:t>
      </w:r>
      <w:r w:rsidR="00D02614">
        <w:rPr>
          <w:b/>
          <w:bCs/>
          <w:kern w:val="28"/>
          <w:sz w:val="28"/>
          <w:szCs w:val="32"/>
          <w:lang w:eastAsia="ar-SA"/>
        </w:rPr>
        <w:t>e</w:t>
      </w:r>
      <w:r w:rsidRPr="0097385E">
        <w:rPr>
          <w:b/>
          <w:bCs/>
          <w:kern w:val="28"/>
          <w:sz w:val="28"/>
          <w:szCs w:val="32"/>
          <w:lang w:eastAsia="ar-SA"/>
        </w:rPr>
        <w:t xml:space="preserve">gione Emilia-Romagna </w:t>
      </w:r>
      <w:r w:rsidR="00CE13B4">
        <w:rPr>
          <w:b/>
          <w:bCs/>
          <w:kern w:val="28"/>
          <w:sz w:val="28"/>
          <w:szCs w:val="32"/>
          <w:lang w:eastAsia="ar-SA"/>
        </w:rPr>
        <w:br/>
      </w:r>
      <w:r w:rsidRPr="0097385E">
        <w:rPr>
          <w:b/>
          <w:bCs/>
          <w:kern w:val="28"/>
          <w:sz w:val="28"/>
          <w:szCs w:val="32"/>
          <w:lang w:eastAsia="ar-SA"/>
        </w:rPr>
        <w:t>(NoTI-ER)</w:t>
      </w:r>
    </w:p>
    <w:p w14:paraId="42702477" w14:textId="085E40E5" w:rsidR="0097385E" w:rsidRDefault="0097385E" w:rsidP="0097385E">
      <w:pPr>
        <w:suppressAutoHyphens/>
        <w:adjustRightInd/>
        <w:spacing w:before="120" w:line="276" w:lineRule="auto"/>
        <w:rPr>
          <w:sz w:val="22"/>
          <w:lang w:eastAsia="ar-SA"/>
        </w:rPr>
      </w:pPr>
    </w:p>
    <w:p w14:paraId="6333B249" w14:textId="3C28957D" w:rsidR="00CE13B4" w:rsidRPr="0097385E" w:rsidRDefault="00CE13B4" w:rsidP="00B41741">
      <w:pPr>
        <w:suppressAutoHyphens/>
        <w:adjustRightInd/>
        <w:spacing w:before="120" w:line="276" w:lineRule="auto"/>
        <w:ind w:left="-284"/>
        <w:rPr>
          <w:sz w:val="22"/>
          <w:lang w:eastAsia="ar-SA"/>
        </w:rPr>
      </w:pPr>
      <w:r w:rsidRPr="0097385E">
        <w:rPr>
          <w:sz w:val="22"/>
          <w:lang w:eastAsia="ar-SA"/>
        </w:rPr>
        <w:t>Il /la sottoscritto/a</w:t>
      </w:r>
    </w:p>
    <w:tbl>
      <w:tblPr>
        <w:tblW w:w="8789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CE13B4" w:rsidRPr="0097385E" w14:paraId="73A5ED87" w14:textId="77777777" w:rsidTr="00B41741">
        <w:tc>
          <w:tcPr>
            <w:tcW w:w="2127" w:type="dxa"/>
            <w:shd w:val="clear" w:color="auto" w:fill="auto"/>
            <w:vAlign w:val="center"/>
          </w:tcPr>
          <w:p w14:paraId="514B782E" w14:textId="7DBE4CD6" w:rsidR="00CE13B4" w:rsidRPr="0097385E" w:rsidRDefault="00CE13B4" w:rsidP="005D0A9B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587F" w14:textId="77777777" w:rsidR="00CE13B4" w:rsidRPr="0097385E" w:rsidRDefault="00CE13B4" w:rsidP="005D0A9B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CE13B4" w:rsidRPr="0097385E" w14:paraId="68947246" w14:textId="77777777" w:rsidTr="00B41741">
        <w:tc>
          <w:tcPr>
            <w:tcW w:w="2127" w:type="dxa"/>
            <w:shd w:val="clear" w:color="auto" w:fill="auto"/>
            <w:vAlign w:val="center"/>
          </w:tcPr>
          <w:p w14:paraId="3F965BBD" w14:textId="7503A8E9" w:rsidR="00CE13B4" w:rsidRPr="0097385E" w:rsidRDefault="005855BA" w:rsidP="005D0A9B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  <w:t xml:space="preserve">Referente </w:t>
            </w:r>
            <w:r w:rsidR="00306910"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  <w:t xml:space="preserve">di Processo </w:t>
            </w:r>
            <w:r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  <w:t xml:space="preserve">/Tecnico </w:t>
            </w:r>
            <w:r w:rsidRPr="0097385E"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  <w:t>dell’Ente: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A39B4" w14:textId="77777777" w:rsidR="00CE13B4" w:rsidRPr="0097385E" w:rsidRDefault="00CE13B4" w:rsidP="005D0A9B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14:paraId="21F0D700" w14:textId="5A950281" w:rsidR="00CE13B4" w:rsidRDefault="00CE13B4" w:rsidP="00CE13B4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2F74E03C" w14:textId="0CB97F01" w:rsidR="0097385E" w:rsidRPr="00B8243B" w:rsidRDefault="00CE13B4" w:rsidP="00B41741">
      <w:pPr>
        <w:suppressAutoHyphens/>
        <w:adjustRightInd/>
        <w:spacing w:before="120" w:line="276" w:lineRule="auto"/>
        <w:ind w:left="-284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richiede l</w:t>
      </w:r>
      <w:r w:rsidR="005855BA">
        <w:rPr>
          <w:rFonts w:eastAsia="DejaVu Sans"/>
          <w:kern w:val="1"/>
          <w:sz w:val="22"/>
          <w:lang w:eastAsia="hi-IN" w:bidi="hi-IN"/>
        </w:rPr>
        <w:t>a creazione</w:t>
      </w:r>
      <w:r w:rsidR="00801287">
        <w:rPr>
          <w:rFonts w:eastAsia="DejaVu Sans"/>
          <w:kern w:val="1"/>
          <w:sz w:val="22"/>
          <w:lang w:eastAsia="hi-IN" w:bidi="hi-IN"/>
        </w:rPr>
        <w:t>/</w:t>
      </w:r>
      <w:r w:rsidR="005855BA">
        <w:rPr>
          <w:rFonts w:eastAsia="DejaVu Sans"/>
          <w:kern w:val="1"/>
          <w:sz w:val="22"/>
          <w:lang w:eastAsia="hi-IN" w:bidi="hi-IN"/>
        </w:rPr>
        <w:t>attivazione</w:t>
      </w:r>
      <w:r w:rsidR="00801287">
        <w:rPr>
          <w:rFonts w:eastAsia="DejaVu Sans"/>
          <w:kern w:val="1"/>
          <w:sz w:val="22"/>
          <w:lang w:eastAsia="hi-IN" w:bidi="hi-IN"/>
        </w:rPr>
        <w:t>/modifica/cancellazione</w:t>
      </w:r>
      <w:r w:rsidR="005855BA">
        <w:rPr>
          <w:rFonts w:eastAsia="DejaVu Sans"/>
          <w:kern w:val="1"/>
          <w:sz w:val="22"/>
          <w:lang w:eastAsia="hi-IN" w:bidi="hi-IN"/>
        </w:rPr>
        <w:t xml:space="preserve"> degli account per accedere 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al servizio NoTI-ER </w:t>
      </w:r>
      <w:r>
        <w:rPr>
          <w:rFonts w:eastAsia="DejaVu Sans"/>
          <w:kern w:val="1"/>
          <w:sz w:val="22"/>
          <w:lang w:eastAsia="hi-IN" w:bidi="hi-IN"/>
        </w:rPr>
        <w:t>per i seguenti Utenti</w:t>
      </w:r>
      <w:r w:rsidR="0097385E" w:rsidRPr="0097385E">
        <w:rPr>
          <w:rFonts w:eastAsia="DejaVu Sans"/>
          <w:kern w:val="1"/>
          <w:sz w:val="22"/>
          <w:szCs w:val="22"/>
          <w:lang w:eastAsia="hi-IN" w:bidi="hi-IN"/>
        </w:rPr>
        <w:t xml:space="preserve"> (compilare la seguente sezione per ciascun utente</w:t>
      </w:r>
      <w:r>
        <w:rPr>
          <w:rFonts w:eastAsia="DejaVu Sans"/>
          <w:kern w:val="1"/>
          <w:sz w:val="22"/>
          <w:szCs w:val="22"/>
          <w:lang w:eastAsia="hi-IN" w:bidi="hi-IN"/>
        </w:rPr>
        <w:t xml:space="preserve">; </w:t>
      </w:r>
      <w:r w:rsidRPr="00CE13B4">
        <w:rPr>
          <w:rFonts w:eastAsia="DejaVu Sans"/>
          <w:kern w:val="1"/>
          <w:sz w:val="22"/>
          <w:szCs w:val="22"/>
          <w:lang w:eastAsia="hi-IN" w:bidi="hi-IN"/>
        </w:rPr>
        <w:t xml:space="preserve">inserire una “X” per il tipo </w:t>
      </w:r>
      <w:r>
        <w:rPr>
          <w:rFonts w:eastAsia="DejaVu Sans"/>
          <w:kern w:val="1"/>
          <w:sz w:val="22"/>
          <w:szCs w:val="22"/>
          <w:lang w:eastAsia="hi-IN" w:bidi="hi-IN"/>
        </w:rPr>
        <w:t>di ruolo</w:t>
      </w:r>
      <w:r w:rsidRPr="00CE13B4">
        <w:rPr>
          <w:rFonts w:eastAsia="DejaVu Sans"/>
          <w:kern w:val="1"/>
          <w:sz w:val="22"/>
          <w:szCs w:val="22"/>
          <w:lang w:eastAsia="hi-IN" w:bidi="hi-IN"/>
        </w:rPr>
        <w:t xml:space="preserve"> di interesse</w:t>
      </w:r>
      <w:r w:rsidR="0097385E" w:rsidRPr="0097385E">
        <w:rPr>
          <w:rFonts w:eastAsia="DejaVu Sans"/>
          <w:kern w:val="1"/>
          <w:sz w:val="22"/>
          <w:szCs w:val="22"/>
          <w:lang w:eastAsia="hi-IN" w:bidi="hi-IN"/>
        </w:rPr>
        <w:t>):</w:t>
      </w:r>
    </w:p>
    <w:p w14:paraId="31CB3158" w14:textId="77777777" w:rsidR="0097385E" w:rsidRPr="0097385E" w:rsidRDefault="0097385E" w:rsidP="00A610E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096"/>
        <w:gridCol w:w="992"/>
      </w:tblGrid>
      <w:tr w:rsidR="000538A5" w:rsidRPr="0097385E" w14:paraId="7CEB58BF" w14:textId="6A735DEA" w:rsidTr="00B41741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C4C0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N. progressivo: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C83A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538A5" w:rsidRPr="0097385E" w14:paraId="0EC2BA23" w14:textId="3E9C3A54" w:rsidTr="00B41741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4C6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97385E"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7984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538A5" w:rsidRPr="0097385E" w14:paraId="567056E7" w14:textId="7E207DFD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6FF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97385E"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463A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538A5" w:rsidRPr="0097385E" w14:paraId="6F8AEBE2" w14:textId="5028E786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B74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97385E"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F252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538A5" w:rsidRPr="0097385E" w14:paraId="5D99D841" w14:textId="58CB0A2E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7E0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97385E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711D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538A5" w:rsidRPr="0097385E" w14:paraId="58E8167E" w14:textId="75CA164F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2E05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97385E"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DE6B" w14:textId="77777777" w:rsidR="000538A5" w:rsidRPr="0097385E" w:rsidRDefault="000538A5" w:rsidP="0097385E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778310E7" w14:textId="77777777" w:rsidTr="00B41741">
        <w:trPr>
          <w:trHeight w:val="5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031F" w14:textId="1579CC72" w:rsidR="005F2833" w:rsidRPr="0097385E" w:rsidRDefault="005F2833" w:rsidP="005F2833">
            <w:pPr>
              <w:widowControl/>
              <w:adjustRightInd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7385E">
              <w:rPr>
                <w:color w:val="000000"/>
                <w:sz w:val="22"/>
                <w:szCs w:val="22"/>
              </w:rPr>
              <w:t xml:space="preserve">Ufficio/i sul/i quale/i deve avere visibilità\operare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AB15" w14:textId="456CD16E" w:rsidR="005F2833" w:rsidRPr="005F2833" w:rsidRDefault="005F2833" w:rsidP="005F2833">
            <w:pPr>
              <w:widowControl/>
              <w:adjustRightInd/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5F2833">
              <w:rPr>
                <w:i/>
                <w:iCs/>
                <w:color w:val="000000"/>
                <w:sz w:val="22"/>
                <w:szCs w:val="22"/>
              </w:rPr>
              <w:t>(specificare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in questo campo</w:t>
            </w:r>
            <w:r w:rsidRPr="005F2833">
              <w:rPr>
                <w:i/>
                <w:iCs/>
                <w:color w:val="000000"/>
                <w:sz w:val="22"/>
                <w:szCs w:val="22"/>
              </w:rPr>
              <w:t xml:space="preserve"> la denominazione ed eventualmente il codice univoco ufficio IPA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su cui l’utente deve avere visibilità</w:t>
            </w:r>
            <w:r w:rsidRPr="005F2833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5F2833" w:rsidRPr="0097385E" w14:paraId="3270B5A1" w14:textId="3C4F918D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AB3BB56" w14:textId="411DE682" w:rsidR="005F2833" w:rsidRPr="00AA401F" w:rsidRDefault="005F2833" w:rsidP="005F2833">
            <w:pPr>
              <w:widowControl/>
              <w:adjustRightInd/>
              <w:spacing w:line="240" w:lineRule="auto"/>
              <w:rPr>
                <w:b/>
                <w:sz w:val="22"/>
                <w:szCs w:val="22"/>
              </w:rPr>
            </w:pPr>
            <w:r w:rsidRPr="00AA401F">
              <w:rPr>
                <w:b/>
                <w:sz w:val="22"/>
                <w:szCs w:val="22"/>
              </w:rPr>
              <w:t>Ruolo</w:t>
            </w:r>
            <w:r>
              <w:rPr>
                <w:rStyle w:val="Rimandonotaapidipagina"/>
                <w:b/>
                <w:sz w:val="22"/>
                <w:szCs w:val="22"/>
              </w:rPr>
              <w:footnoteReference w:id="1"/>
            </w:r>
            <w:r w:rsidRPr="00AA40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C26AABC" w14:textId="44B7C3E1" w:rsidR="005F2833" w:rsidRPr="00AA401F" w:rsidRDefault="005F2833" w:rsidP="005F2833">
            <w:pPr>
              <w:widowControl/>
              <w:adjustRightInd/>
              <w:spacing w:line="240" w:lineRule="auto"/>
              <w:rPr>
                <w:b/>
                <w:sz w:val="22"/>
                <w:szCs w:val="22"/>
              </w:rPr>
            </w:pPr>
            <w:r w:rsidRPr="007A56F9">
              <w:rPr>
                <w:rFonts w:eastAsia="DejaVu Sans"/>
                <w:b/>
                <w:kern w:val="1"/>
                <w:sz w:val="24"/>
                <w:szCs w:val="18"/>
                <w:lang w:eastAsia="hi-IN" w:bidi="hi-IN"/>
              </w:rPr>
              <w:t>Descrizione Permesso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8FB087" w14:textId="5E7E8FB8" w:rsidR="005F2833" w:rsidRPr="00AA401F" w:rsidRDefault="005F2833" w:rsidP="005F2833">
            <w:pPr>
              <w:widowControl/>
              <w:adjustRightInd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Ruolo richiesto</w:t>
            </w:r>
          </w:p>
        </w:tc>
      </w:tr>
      <w:tr w:rsidR="005F2833" w:rsidRPr="0097385E" w14:paraId="589C9D83" w14:textId="6D276AD3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FC22" w14:textId="4F21820D" w:rsidR="005F2833" w:rsidRPr="008C5766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8C5766">
              <w:rPr>
                <w:rFonts w:eastAsia="DejaVu Sans"/>
                <w:kern w:val="1"/>
                <w:szCs w:val="18"/>
                <w:lang w:eastAsia="hi-IN" w:bidi="hi-IN"/>
              </w:rPr>
              <w:t>Accettazione/Rifiuto Fatture/NC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6383" w14:textId="53870E47" w:rsidR="005F2833" w:rsidRPr="00602448" w:rsidRDefault="005F2833" w:rsidP="00602448">
            <w:pPr>
              <w:pStyle w:val="Paragrafoelenco"/>
              <w:numPr>
                <w:ilvl w:val="0"/>
                <w:numId w:val="39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8C5766">
              <w:rPr>
                <w:rFonts w:eastAsia="DejaVu Sans"/>
                <w:kern w:val="1"/>
                <w:szCs w:val="18"/>
                <w:lang w:eastAsia="hi-IN" w:bidi="hi-IN"/>
              </w:rPr>
              <w:t xml:space="preserve">Permesso di modificare documenti nel monitoraggio. </w:t>
            </w:r>
            <w:r w:rsidRPr="00602448">
              <w:rPr>
                <w:rFonts w:eastAsia="DejaVu Sans"/>
                <w:kern w:val="1"/>
                <w:szCs w:val="18"/>
                <w:lang w:eastAsia="hi-IN" w:bidi="hi-IN"/>
              </w:rPr>
              <w:t>Permette di recapitare i documenti ricevuti, accettare o rifiutare fatture e note di credito FPA12;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0476" w14:textId="77777777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08406020" w14:textId="78C9D43E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8D6C" w14:textId="2E759EAD" w:rsidR="005F2833" w:rsidRPr="006A1F06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  <w:highlight w:val="yellow"/>
              </w:rPr>
            </w:pPr>
            <w:r w:rsidRPr="008C5766">
              <w:rPr>
                <w:rFonts w:eastAsia="DejaVu Sans"/>
                <w:kern w:val="1"/>
                <w:szCs w:val="18"/>
                <w:lang w:eastAsia="hi-IN" w:bidi="hi-IN"/>
              </w:rPr>
              <w:t>Approvazione Documenti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5321E" w14:textId="6367D390" w:rsidR="005F2833" w:rsidRPr="00602448" w:rsidRDefault="008C5766" w:rsidP="00602448">
            <w:pPr>
              <w:pStyle w:val="Paragrafoelenco"/>
              <w:numPr>
                <w:ilvl w:val="0"/>
                <w:numId w:val="39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Permesso di approvare documenti di tipo Fattura\NC prima dell'invio a SDI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4342" w14:textId="58E27610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4D179558" w14:textId="4C51D9DC" w:rsidTr="00B41741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6986" w14:textId="638AC8E8" w:rsidR="005F2833" w:rsidRPr="006A1F06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  <w:highlight w:val="yellow"/>
              </w:rPr>
            </w:pPr>
            <w:r w:rsidRPr="0058645F">
              <w:rPr>
                <w:rFonts w:eastAsia="DejaVu Sans"/>
                <w:kern w:val="1"/>
                <w:szCs w:val="18"/>
                <w:lang w:eastAsia="hi-IN" w:bidi="hi-IN"/>
              </w:rPr>
              <w:t>Conservazione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C1770" w14:textId="77777777" w:rsidR="0058645F" w:rsidRPr="00CC6225" w:rsidRDefault="0058645F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Permesso di ripetere il versamento;</w:t>
            </w:r>
          </w:p>
          <w:p w14:paraId="2C3BEA0C" w14:textId="77777777" w:rsidR="0058645F" w:rsidRPr="00CC6225" w:rsidRDefault="0058645F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ricerca documenti da versare;</w:t>
            </w:r>
          </w:p>
          <w:p w14:paraId="118E9758" w14:textId="77777777" w:rsidR="0058645F" w:rsidRPr="00CC6225" w:rsidRDefault="0058645F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Permesso di integrare i dati fiscali e forzare la conservazione di un documento;</w:t>
            </w:r>
          </w:p>
          <w:p w14:paraId="2650BB4D" w14:textId="4E495EDC" w:rsidR="0058645F" w:rsidRPr="00CC6225" w:rsidRDefault="0058645F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Permesso di annullare il versament</w:t>
            </w:r>
            <w:r w:rsidR="0051310A">
              <w:rPr>
                <w:rFonts w:eastAsia="DejaVu Sans"/>
                <w:kern w:val="1"/>
                <w:szCs w:val="18"/>
                <w:lang w:eastAsia="hi-IN" w:bidi="hi-IN"/>
              </w:rPr>
              <w:t>o</w:t>
            </w: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;</w:t>
            </w:r>
          </w:p>
          <w:p w14:paraId="022E3286" w14:textId="173D65D3" w:rsidR="0058645F" w:rsidRDefault="0058645F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Permesso di cancellare i dati fiscali;</w:t>
            </w:r>
          </w:p>
          <w:p w14:paraId="12010B34" w14:textId="4C18F8FF" w:rsidR="005F2833" w:rsidRPr="00053EF6" w:rsidRDefault="0058645F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>
              <w:rPr>
                <w:rFonts w:eastAsia="DejaVu Sans"/>
                <w:kern w:val="1"/>
                <w:szCs w:val="18"/>
                <w:lang w:eastAsia="hi-IN" w:bidi="hi-IN"/>
              </w:rPr>
              <w:t>Permesso per accesso alla reportistica conservazione;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FBD63" w14:textId="77777777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0D725F53" w14:textId="0BB17175" w:rsidTr="00B4174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2770" w14:textId="1FD80656" w:rsidR="005F2833" w:rsidRPr="006A1F06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  <w:highlight w:val="yellow"/>
              </w:rPr>
            </w:pPr>
            <w:r w:rsidRPr="00053EF6">
              <w:rPr>
                <w:rFonts w:eastAsia="DejaVu Sans"/>
                <w:kern w:val="1"/>
                <w:szCs w:val="18"/>
                <w:lang w:eastAsia="hi-IN" w:bidi="hi-IN"/>
              </w:rPr>
              <w:t>Notifiche documenti bloccati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1AFC" w14:textId="77777777" w:rsidR="00053EF6" w:rsidRDefault="00053EF6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CC6225">
              <w:rPr>
                <w:rFonts w:eastAsia="DejaVu Sans"/>
                <w:kern w:val="1"/>
                <w:szCs w:val="18"/>
                <w:lang w:eastAsia="hi-IN" w:bidi="hi-IN"/>
              </w:rPr>
              <w:t>Permesso di ricevere notifiche di eventi relativi a documenti Peppol non inviati</w:t>
            </w:r>
            <w:r>
              <w:rPr>
                <w:rFonts w:eastAsia="DejaVu Sans"/>
                <w:kern w:val="1"/>
                <w:szCs w:val="18"/>
                <w:lang w:eastAsia="hi-IN" w:bidi="hi-IN"/>
              </w:rPr>
              <w:t>;</w:t>
            </w:r>
          </w:p>
          <w:p w14:paraId="53791B26" w14:textId="77777777" w:rsidR="00053EF6" w:rsidRDefault="00053EF6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647FF">
              <w:rPr>
                <w:rFonts w:eastAsia="DejaVu Sans"/>
                <w:kern w:val="1"/>
                <w:szCs w:val="18"/>
                <w:lang w:eastAsia="hi-IN" w:bidi="hi-IN"/>
              </w:rPr>
              <w:t xml:space="preserve">Permesso </w:t>
            </w:r>
            <w:r>
              <w:rPr>
                <w:rFonts w:eastAsia="DejaVu Sans"/>
                <w:kern w:val="1"/>
                <w:szCs w:val="18"/>
                <w:lang w:eastAsia="hi-IN" w:bidi="hi-IN"/>
              </w:rPr>
              <w:t>di</w:t>
            </w:r>
            <w:r w:rsidRPr="00F647FF">
              <w:rPr>
                <w:rFonts w:eastAsia="DejaVu Sans"/>
                <w:kern w:val="1"/>
                <w:szCs w:val="18"/>
                <w:lang w:eastAsia="hi-IN" w:bidi="hi-IN"/>
              </w:rPr>
              <w:t xml:space="preserve"> visualizzare le notifiche dei documenti NSO in errore</w:t>
            </w:r>
            <w:r>
              <w:rPr>
                <w:rFonts w:eastAsia="DejaVu Sans"/>
                <w:kern w:val="1"/>
                <w:szCs w:val="18"/>
                <w:lang w:eastAsia="hi-IN" w:bidi="hi-IN"/>
              </w:rPr>
              <w:t>;</w:t>
            </w:r>
          </w:p>
          <w:p w14:paraId="4E4F35BB" w14:textId="77777777" w:rsidR="00053EF6" w:rsidRDefault="00053EF6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647FF">
              <w:rPr>
                <w:rFonts w:eastAsia="DejaVu Sans"/>
                <w:kern w:val="1"/>
                <w:szCs w:val="18"/>
                <w:lang w:eastAsia="hi-IN" w:bidi="hi-IN"/>
              </w:rPr>
              <w:lastRenderedPageBreak/>
              <w:t xml:space="preserve">Permesso </w:t>
            </w:r>
            <w:r>
              <w:rPr>
                <w:rFonts w:eastAsia="DejaVu Sans"/>
                <w:kern w:val="1"/>
                <w:szCs w:val="18"/>
                <w:lang w:eastAsia="hi-IN" w:bidi="hi-IN"/>
              </w:rPr>
              <w:t>di</w:t>
            </w:r>
            <w:r w:rsidRPr="00F647FF">
              <w:rPr>
                <w:rFonts w:eastAsia="DejaVu Sans"/>
                <w:kern w:val="1"/>
                <w:szCs w:val="18"/>
                <w:lang w:eastAsia="hi-IN" w:bidi="hi-IN"/>
              </w:rPr>
              <w:t xml:space="preserve"> eseguire la </w:t>
            </w:r>
            <w:r>
              <w:rPr>
                <w:rFonts w:eastAsia="DejaVu Sans"/>
                <w:kern w:val="1"/>
                <w:szCs w:val="18"/>
                <w:lang w:eastAsia="hi-IN" w:bidi="hi-IN"/>
              </w:rPr>
              <w:t>ricerca</w:t>
            </w:r>
            <w:r w:rsidRPr="00F647FF">
              <w:rPr>
                <w:rFonts w:eastAsia="DejaVu Sans"/>
                <w:kern w:val="1"/>
                <w:szCs w:val="18"/>
                <w:lang w:eastAsia="hi-IN" w:bidi="hi-IN"/>
              </w:rPr>
              <w:t xml:space="preserve"> di un participant Identifier su rete PEPPO</w:t>
            </w:r>
            <w:r>
              <w:rPr>
                <w:rFonts w:eastAsia="DejaVu Sans"/>
                <w:kern w:val="1"/>
                <w:szCs w:val="18"/>
                <w:lang w:eastAsia="hi-IN" w:bidi="hi-IN"/>
              </w:rPr>
              <w:t>L;</w:t>
            </w:r>
          </w:p>
          <w:p w14:paraId="6BFABEB0" w14:textId="78F0F0B5" w:rsidR="005F2833" w:rsidRPr="00053EF6" w:rsidRDefault="00053EF6" w:rsidP="00420A64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053EF6">
              <w:rPr>
                <w:rFonts w:eastAsia="DejaVu Sans"/>
                <w:kern w:val="1"/>
                <w:szCs w:val="18"/>
                <w:lang w:eastAsia="hi-IN" w:bidi="hi-IN"/>
              </w:rPr>
              <w:t>Permesso di visualizzare le notifiche dei documenti NSO accodati;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A5DF6" w14:textId="77777777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2CC0D801" w14:textId="72D372A4" w:rsidTr="00B41741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B084" w14:textId="61C19B0C" w:rsidR="005F2833" w:rsidRPr="006A1F06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  <w:highlight w:val="yellow"/>
              </w:rPr>
            </w:pPr>
            <w:r w:rsidRPr="00602448">
              <w:rPr>
                <w:rFonts w:eastAsia="DejaVu Sans"/>
                <w:kern w:val="1"/>
                <w:szCs w:val="18"/>
                <w:lang w:eastAsia="hi-IN" w:bidi="hi-IN"/>
              </w:rPr>
              <w:t>Recapita Documenti di Ciclo Passivo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AF18" w14:textId="63C7B835" w:rsidR="005F2833" w:rsidRPr="00602448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color w:val="000000"/>
                <w:sz w:val="22"/>
                <w:szCs w:val="22"/>
              </w:rPr>
            </w:pPr>
            <w:r w:rsidRPr="00602448">
              <w:rPr>
                <w:rFonts w:eastAsia="DejaVu Sans"/>
                <w:kern w:val="1"/>
                <w:szCs w:val="18"/>
                <w:lang w:eastAsia="hi-IN" w:bidi="hi-IN"/>
              </w:rPr>
              <w:t>Permesso per modificare lo stato dei documenti ricevuti in "RECAPITATO" dall’interfaccia</w:t>
            </w:r>
            <w:r w:rsidR="007039E1">
              <w:rPr>
                <w:rFonts w:eastAsia="DejaVu Sans"/>
                <w:kern w:val="1"/>
                <w:szCs w:val="18"/>
                <w:lang w:eastAsia="hi-IN" w:bidi="hi-IN"/>
              </w:rPr>
              <w:t xml:space="preserve"> web</w:t>
            </w:r>
            <w:r w:rsidRPr="00602448">
              <w:rPr>
                <w:rFonts w:eastAsia="DejaVu Sans"/>
                <w:kern w:val="1"/>
                <w:szCs w:val="18"/>
                <w:lang w:eastAsia="hi-IN" w:bidi="hi-I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1FA56" w14:textId="77777777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75E8942F" w14:textId="5C4D795A" w:rsidTr="00B41741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5F3F" w14:textId="4BFD5F33" w:rsidR="005F2833" w:rsidRPr="006A1F06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  <w:highlight w:val="yellow"/>
              </w:rPr>
            </w:pPr>
            <w:r w:rsidRPr="005924C1">
              <w:rPr>
                <w:rFonts w:eastAsia="DejaVu Sans"/>
                <w:kern w:val="1"/>
                <w:szCs w:val="18"/>
                <w:lang w:eastAsia="hi-IN" w:bidi="hi-IN"/>
              </w:rPr>
              <w:t>Rinvio Ordini/DDT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FFA2" w14:textId="523A0509" w:rsidR="005F2833" w:rsidRPr="00602448" w:rsidRDefault="005924C1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5924C1">
              <w:rPr>
                <w:rFonts w:eastAsia="DejaVu Sans"/>
                <w:kern w:val="1"/>
                <w:szCs w:val="18"/>
                <w:lang w:eastAsia="hi-IN" w:bidi="hi-IN"/>
              </w:rPr>
              <w:t>Permesso di effettuare il rinvio di documenti su rete PEPPOL</w:t>
            </w:r>
            <w:r>
              <w:rPr>
                <w:rFonts w:eastAsia="DejaVu Sans"/>
                <w:kern w:val="1"/>
                <w:szCs w:val="18"/>
                <w:lang w:eastAsia="hi-IN" w:bidi="hi-I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54FCF" w14:textId="77777777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687FB593" w14:textId="4F437112" w:rsidTr="00B4174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C0F6" w14:textId="0F1F12F0" w:rsidR="005F2833" w:rsidRPr="006A1F06" w:rsidRDefault="005F2833" w:rsidP="005F2833">
            <w:pPr>
              <w:widowControl/>
              <w:adjustRightInd/>
              <w:spacing w:line="240" w:lineRule="auto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Reportistica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4A0" w14:textId="77777777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Documenti;</w:t>
            </w:r>
          </w:p>
          <w:p w14:paraId="75237F62" w14:textId="77777777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Notifiche;</w:t>
            </w:r>
          </w:p>
          <w:p w14:paraId="6DDABF3F" w14:textId="77777777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Stato Documenti;</w:t>
            </w:r>
          </w:p>
          <w:p w14:paraId="7BE7BC69" w14:textId="77777777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Organizzazioni;</w:t>
            </w:r>
          </w:p>
          <w:p w14:paraId="0433F0F9" w14:textId="77777777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Uffici;</w:t>
            </w:r>
          </w:p>
          <w:p w14:paraId="57B0386D" w14:textId="77777777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di conteggio soggetti per tipo documento;</w:t>
            </w:r>
          </w:p>
          <w:p w14:paraId="1E71A1BD" w14:textId="77777777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Conservazione - Documenti da Integrare;</w:t>
            </w:r>
          </w:p>
          <w:p w14:paraId="7FC36952" w14:textId="77777777" w:rsid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Conservazione - Documenti in Errore Versamento;</w:t>
            </w:r>
          </w:p>
          <w:p w14:paraId="1DBCA12B" w14:textId="48805ED8" w:rsidR="005F2833" w:rsidRPr="00F2370E" w:rsidRDefault="005F2833" w:rsidP="007E0297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F2370E">
              <w:rPr>
                <w:rFonts w:eastAsia="DejaVu Sans"/>
                <w:kern w:val="1"/>
                <w:szCs w:val="18"/>
                <w:lang w:eastAsia="hi-IN" w:bidi="hi-IN"/>
              </w:rPr>
              <w:t>Permesso per accesso pagina di reportistica Conservazione – Riepilogo;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9435" w14:textId="77777777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F2833" w:rsidRPr="0097385E" w14:paraId="3C8B9437" w14:textId="77777777" w:rsidTr="00B4174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224A" w14:textId="51C1D107" w:rsidR="005F2833" w:rsidRPr="006A1F06" w:rsidRDefault="005F2833" w:rsidP="005F2833">
            <w:pPr>
              <w:widowControl/>
              <w:adjustRightInd/>
              <w:spacing w:line="240" w:lineRule="auto"/>
              <w:jc w:val="left"/>
              <w:rPr>
                <w:rFonts w:eastAsia="DejaVu Sans"/>
                <w:kern w:val="1"/>
                <w:szCs w:val="18"/>
                <w:highlight w:val="yellow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Utente web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69E80" w14:textId="77777777" w:rsidR="005F2833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Permesso di scaricare file, effettuare azioni e visionare allegati di uno specifico documento;</w:t>
            </w:r>
          </w:p>
          <w:p w14:paraId="0DDB7982" w14:textId="77777777" w:rsidR="005F2833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Permesso che consente la ricerca di Peppol ID di Operatori Economici da Piattaforma;</w:t>
            </w:r>
          </w:p>
          <w:p w14:paraId="37D11E02" w14:textId="496A740E" w:rsidR="005F2833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 xml:space="preserve">Permesso che consente la ricerca di Peppol ID </w:t>
            </w:r>
            <w:r w:rsidR="007E0297">
              <w:rPr>
                <w:rFonts w:eastAsia="DejaVu Sans"/>
                <w:kern w:val="1"/>
                <w:szCs w:val="18"/>
                <w:lang w:eastAsia="hi-IN" w:bidi="hi-IN"/>
              </w:rPr>
              <w:t>sulla</w:t>
            </w: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 xml:space="preserve"> Peppol Directory;</w:t>
            </w:r>
          </w:p>
          <w:p w14:paraId="6C790BE4" w14:textId="77777777" w:rsidR="005F2833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Permesso per vedere la pagina delle specifiche di invio/ricezione del documento;</w:t>
            </w:r>
          </w:p>
          <w:p w14:paraId="7ACA0982" w14:textId="77777777" w:rsidR="005F2833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Permesso per scaricare i blob legati alle diverse sessioni. Abilita la visualizzazione dei tasti;</w:t>
            </w:r>
          </w:p>
          <w:p w14:paraId="33DBBEC8" w14:textId="77777777" w:rsidR="005F2833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Permesso per nuovo monitoraggio documenti;</w:t>
            </w:r>
          </w:p>
          <w:p w14:paraId="19B6F2C2" w14:textId="77777777" w:rsidR="007E0297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Permesso di visualizzazione allegati nel monitoraggio;</w:t>
            </w:r>
          </w:p>
          <w:p w14:paraId="77D641CD" w14:textId="01E06CB4" w:rsidR="005F2833" w:rsidRPr="007E0297" w:rsidRDefault="005F2833" w:rsidP="00602448">
            <w:pPr>
              <w:numPr>
                <w:ilvl w:val="0"/>
                <w:numId w:val="40"/>
              </w:numPr>
              <w:suppressAutoHyphens/>
              <w:adjustRightInd/>
              <w:spacing w:line="240" w:lineRule="exact"/>
              <w:ind w:left="218" w:hanging="142"/>
              <w:rPr>
                <w:rFonts w:eastAsia="DejaVu Sans"/>
                <w:kern w:val="1"/>
                <w:szCs w:val="18"/>
                <w:lang w:eastAsia="hi-IN" w:bidi="hi-IN"/>
              </w:rPr>
            </w:pPr>
            <w:r w:rsidRPr="007E0297">
              <w:rPr>
                <w:rFonts w:eastAsia="DejaVu Sans"/>
                <w:kern w:val="1"/>
                <w:szCs w:val="18"/>
                <w:lang w:eastAsia="hi-IN" w:bidi="hi-IN"/>
              </w:rPr>
              <w:t>Permesso per visualizzare la Tab versioni del documento;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5C44" w14:textId="77777777" w:rsidR="005F2833" w:rsidRPr="0097385E" w:rsidRDefault="005F2833" w:rsidP="005F2833">
            <w:pPr>
              <w:widowControl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2AF635D" w14:textId="77777777" w:rsidR="00B41741" w:rsidRDefault="00B41741" w:rsidP="00CE13B4">
      <w:pPr>
        <w:suppressAutoHyphens/>
        <w:adjustRightInd/>
        <w:spacing w:before="120" w:line="240" w:lineRule="exact"/>
        <w:rPr>
          <w:rFonts w:eastAsia="DejaVu Sans"/>
          <w:i/>
          <w:kern w:val="1"/>
          <w:sz w:val="22"/>
          <w:szCs w:val="22"/>
          <w:lang w:eastAsia="hi-IN" w:bidi="hi-IN"/>
        </w:rPr>
      </w:pPr>
    </w:p>
    <w:p w14:paraId="3168E8E8" w14:textId="17A4A735" w:rsidR="00DD6C87" w:rsidRPr="00B43A94" w:rsidRDefault="0038651B" w:rsidP="00B43A94">
      <w:pPr>
        <w:suppressAutoHyphens/>
        <w:adjustRightInd/>
        <w:spacing w:before="120" w:line="240" w:lineRule="exact"/>
        <w:ind w:left="-426" w:right="-187"/>
        <w:rPr>
          <w:rFonts w:eastAsia="DejaVu Sans"/>
          <w:i/>
          <w:kern w:val="1"/>
          <w:sz w:val="21"/>
          <w:szCs w:val="21"/>
          <w:lang w:eastAsia="hi-IN" w:bidi="hi-IN"/>
        </w:rPr>
      </w:pP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Si chiede di </w:t>
      </w:r>
      <w:r w:rsidR="001241FD" w:rsidRPr="00B43A94">
        <w:rPr>
          <w:rFonts w:eastAsia="DejaVu Sans"/>
          <w:i/>
          <w:kern w:val="1"/>
          <w:sz w:val="21"/>
          <w:szCs w:val="21"/>
          <w:lang w:eastAsia="hi-IN" w:bidi="hi-IN"/>
        </w:rPr>
        <w:t>compilare</w:t>
      </w:r>
      <w:r w:rsidR="00CE13B4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la tabella per ciascun Utente per il quale si richiede </w:t>
      </w:r>
      <w:r w:rsidR="00CE13B4" w:rsidRPr="00B43A94">
        <w:rPr>
          <w:rFonts w:eastAsia="DejaVu Sans"/>
          <w:i/>
          <w:kern w:val="1"/>
          <w:sz w:val="21"/>
          <w:szCs w:val="21"/>
          <w:u w:val="single"/>
          <w:lang w:eastAsia="hi-IN" w:bidi="hi-IN"/>
        </w:rPr>
        <w:t>l’abilitazione</w:t>
      </w:r>
      <w:r w:rsidR="00CE13B4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al servizio</w:t>
      </w:r>
      <w:r w:rsidR="0057061A" w:rsidRPr="00B43A94">
        <w:rPr>
          <w:rFonts w:eastAsia="DejaVu Sans"/>
          <w:i/>
          <w:kern w:val="1"/>
          <w:sz w:val="21"/>
          <w:szCs w:val="21"/>
          <w:lang w:eastAsia="hi-IN" w:bidi="hi-IN"/>
        </w:rPr>
        <w:t>.</w:t>
      </w:r>
      <w:r w:rsidR="008B1EF1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</w:t>
      </w:r>
    </w:p>
    <w:p w14:paraId="5710AF0E" w14:textId="77777777" w:rsidR="00DD6C87" w:rsidRPr="00B43A94" w:rsidRDefault="00DD6C87" w:rsidP="00B43A94">
      <w:pPr>
        <w:suppressAutoHyphens/>
        <w:adjustRightInd/>
        <w:spacing w:before="120" w:line="240" w:lineRule="exact"/>
        <w:ind w:left="-426" w:right="-187"/>
        <w:rPr>
          <w:rFonts w:eastAsia="DejaVu Sans"/>
          <w:i/>
          <w:kern w:val="1"/>
          <w:sz w:val="21"/>
          <w:szCs w:val="21"/>
          <w:lang w:eastAsia="hi-IN" w:bidi="hi-IN"/>
        </w:rPr>
      </w:pP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In caso di </w:t>
      </w:r>
      <w:r w:rsidRPr="00B43A94">
        <w:rPr>
          <w:rFonts w:eastAsia="DejaVu Sans"/>
          <w:i/>
          <w:kern w:val="1"/>
          <w:sz w:val="21"/>
          <w:szCs w:val="21"/>
          <w:u w:val="single"/>
          <w:lang w:eastAsia="hi-IN" w:bidi="hi-IN"/>
        </w:rPr>
        <w:t>cancellazione</w:t>
      </w: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di un Utente, è sufficiente indicare nome, cognome e codice fiscale dell’Utente da cessare. </w:t>
      </w:r>
    </w:p>
    <w:p w14:paraId="2CFB75BB" w14:textId="426CC783" w:rsidR="00DD6C87" w:rsidRPr="00B43A94" w:rsidRDefault="00DD6C87" w:rsidP="00B43A94">
      <w:pPr>
        <w:suppressAutoHyphens/>
        <w:adjustRightInd/>
        <w:spacing w:before="120" w:line="240" w:lineRule="exact"/>
        <w:ind w:left="-426" w:right="-187"/>
        <w:rPr>
          <w:rFonts w:eastAsia="DejaVu Sans"/>
          <w:i/>
          <w:kern w:val="1"/>
          <w:sz w:val="21"/>
          <w:szCs w:val="21"/>
          <w:lang w:eastAsia="hi-IN" w:bidi="hi-IN"/>
        </w:rPr>
      </w:pP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In caso di </w:t>
      </w:r>
      <w:r w:rsidRPr="00B43A94">
        <w:rPr>
          <w:rFonts w:eastAsia="DejaVu Sans"/>
          <w:i/>
          <w:kern w:val="1"/>
          <w:sz w:val="21"/>
          <w:szCs w:val="21"/>
          <w:u w:val="single"/>
          <w:lang w:eastAsia="hi-IN" w:bidi="hi-IN"/>
        </w:rPr>
        <w:t>variazione</w:t>
      </w: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dei diritti di accesso </w:t>
      </w:r>
      <w:r w:rsidR="006A1F06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di un Utente </w:t>
      </w: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ai documenti dei singoli uffici occorre specificare le variazioni da apportare per ciascun ufficio. </w:t>
      </w:r>
    </w:p>
    <w:p w14:paraId="57024437" w14:textId="7EE8330D" w:rsidR="0097385E" w:rsidRPr="00B43A94" w:rsidRDefault="0057061A" w:rsidP="00B43A94">
      <w:pPr>
        <w:suppressAutoHyphens/>
        <w:adjustRightInd/>
        <w:spacing w:before="120" w:line="240" w:lineRule="exact"/>
        <w:ind w:left="-426" w:right="-187"/>
        <w:rPr>
          <w:rFonts w:eastAsia="DejaVu Sans"/>
          <w:i/>
          <w:kern w:val="1"/>
          <w:sz w:val="21"/>
          <w:szCs w:val="21"/>
          <w:lang w:eastAsia="hi-IN" w:bidi="hi-IN"/>
        </w:rPr>
      </w:pP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Il presente modulo deve essere firmato digitalmente </w:t>
      </w:r>
      <w:r w:rsidR="00A610EE" w:rsidRPr="00B43A94">
        <w:rPr>
          <w:rFonts w:eastAsia="DejaVu Sans"/>
          <w:i/>
          <w:kern w:val="1"/>
          <w:sz w:val="21"/>
          <w:szCs w:val="21"/>
          <w:lang w:eastAsia="hi-IN" w:bidi="hi-IN"/>
        </w:rPr>
        <w:t>dal Referente</w:t>
      </w:r>
      <w:r w:rsidR="001241FD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Organizzativo o Tecnico</w:t>
      </w:r>
      <w:r w:rsidR="00A610EE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</w:t>
      </w: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>ed</w:t>
      </w:r>
      <w:r w:rsidR="008B1EF1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 invia</w:t>
      </w:r>
      <w:r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to via PEC al </w:t>
      </w:r>
      <w:r w:rsidR="008B1EF1" w:rsidRPr="00B43A94">
        <w:rPr>
          <w:rFonts w:eastAsia="DejaVu Sans"/>
          <w:i/>
          <w:kern w:val="1"/>
          <w:sz w:val="21"/>
          <w:szCs w:val="21"/>
          <w:lang w:eastAsia="hi-IN" w:bidi="hi-IN"/>
        </w:rPr>
        <w:t xml:space="preserve">seguente indirizzo </w:t>
      </w:r>
      <w:hyperlink r:id="rId10" w:history="1">
        <w:r w:rsidRPr="00B43A94">
          <w:rPr>
            <w:rStyle w:val="Collegamentoipertestuale"/>
            <w:rFonts w:eastAsia="DejaVu Sans"/>
            <w:i/>
            <w:kern w:val="1"/>
            <w:sz w:val="21"/>
            <w:szCs w:val="21"/>
            <w:lang w:eastAsia="hi-IN" w:bidi="hi-IN"/>
          </w:rPr>
          <w:t>Intercenter@postacert.regione.emilia-romagna.it</w:t>
        </w:r>
      </w:hyperlink>
      <w:r w:rsidR="008B1EF1" w:rsidRPr="00B43A94">
        <w:rPr>
          <w:rFonts w:eastAsia="DejaVu Sans"/>
          <w:i/>
          <w:kern w:val="1"/>
          <w:sz w:val="21"/>
          <w:szCs w:val="21"/>
          <w:lang w:eastAsia="hi-IN" w:bidi="hi-IN"/>
        </w:rPr>
        <w:t>.</w:t>
      </w:r>
    </w:p>
    <w:p w14:paraId="47CE7B82" w14:textId="42D2A52F" w:rsidR="001241FD" w:rsidRDefault="001241FD" w:rsidP="00CE13B4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szCs w:val="22"/>
          <w:lang w:eastAsia="hi-IN" w:bidi="hi-IN"/>
        </w:rPr>
      </w:pPr>
    </w:p>
    <w:p w14:paraId="1C662B13" w14:textId="26A636C5" w:rsidR="001241FD" w:rsidRPr="0097385E" w:rsidRDefault="001241FD" w:rsidP="001241FD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Luogo, data </w:t>
      </w:r>
    </w:p>
    <w:p w14:paraId="2D860BB0" w14:textId="653C178A" w:rsidR="00DC129E" w:rsidRDefault="001241FD" w:rsidP="001241FD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______</w:t>
      </w:r>
      <w:r w:rsidR="00DC129E">
        <w:rPr>
          <w:rFonts w:eastAsia="DejaVu Sans"/>
          <w:kern w:val="1"/>
          <w:sz w:val="22"/>
          <w:lang w:eastAsia="hi-IN" w:bidi="hi-IN"/>
        </w:rPr>
        <w:t>Nome Cognome</w:t>
      </w:r>
      <w:r w:rsidRPr="0097385E">
        <w:rPr>
          <w:rFonts w:eastAsia="DejaVu Sans"/>
          <w:kern w:val="1"/>
          <w:sz w:val="22"/>
          <w:lang w:eastAsia="hi-IN" w:bidi="hi-IN"/>
        </w:rPr>
        <w:t>_____</w:t>
      </w:r>
    </w:p>
    <w:p w14:paraId="0CE910B4" w14:textId="62533786" w:rsidR="001241FD" w:rsidRPr="0097385E" w:rsidRDefault="001241FD" w:rsidP="001241FD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  <w:r w:rsidRPr="0097385E">
        <w:rPr>
          <w:rFonts w:eastAsia="DejaVu Sans"/>
          <w:i/>
          <w:kern w:val="1"/>
          <w:sz w:val="22"/>
          <w:lang w:eastAsia="hi-IN" w:bidi="hi-IN"/>
        </w:rPr>
        <w:t>(firmato digitalmente)</w:t>
      </w:r>
    </w:p>
    <w:p w14:paraId="2617D70A" w14:textId="77777777" w:rsidR="001241FD" w:rsidRPr="00CE13B4" w:rsidRDefault="001241FD" w:rsidP="00CE13B4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szCs w:val="22"/>
          <w:lang w:eastAsia="hi-IN" w:bidi="hi-IN"/>
        </w:rPr>
      </w:pPr>
    </w:p>
    <w:sectPr w:rsidR="001241FD" w:rsidRPr="00CE13B4" w:rsidSect="003B303C">
      <w:headerReference w:type="default" r:id="rId11"/>
      <w:footerReference w:type="default" r:id="rId12"/>
      <w:pgSz w:w="11906" w:h="16838"/>
      <w:pgMar w:top="2269" w:right="164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9F95" w14:textId="77777777" w:rsidR="001C1C02" w:rsidRDefault="001C1C02" w:rsidP="00F84D82">
      <w:pPr>
        <w:spacing w:line="240" w:lineRule="auto"/>
      </w:pPr>
      <w:r>
        <w:separator/>
      </w:r>
    </w:p>
  </w:endnote>
  <w:endnote w:type="continuationSeparator" w:id="0">
    <w:p w14:paraId="2679C619" w14:textId="77777777" w:rsidR="001C1C02" w:rsidRDefault="001C1C02" w:rsidP="00F8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922895"/>
      <w:docPartObj>
        <w:docPartGallery w:val="Page Numbers (Bottom of Page)"/>
        <w:docPartUnique/>
      </w:docPartObj>
    </w:sdtPr>
    <w:sdtEndPr/>
    <w:sdtContent>
      <w:p w14:paraId="3B40C1A5" w14:textId="3315F6EE" w:rsidR="00A610EE" w:rsidRDefault="00A610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1FD">
          <w:rPr>
            <w:noProof/>
          </w:rPr>
          <w:t>2</w:t>
        </w:r>
        <w:r>
          <w:fldChar w:fldCharType="end"/>
        </w:r>
      </w:p>
    </w:sdtContent>
  </w:sdt>
  <w:p w14:paraId="1E585ACD" w14:textId="77777777" w:rsidR="00A610EE" w:rsidRDefault="00A610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4413" w14:textId="77777777" w:rsidR="001C1C02" w:rsidRDefault="001C1C02" w:rsidP="00F84D82">
      <w:pPr>
        <w:spacing w:line="240" w:lineRule="auto"/>
      </w:pPr>
      <w:r>
        <w:separator/>
      </w:r>
    </w:p>
  </w:footnote>
  <w:footnote w:type="continuationSeparator" w:id="0">
    <w:p w14:paraId="3EED22D7" w14:textId="77777777" w:rsidR="001C1C02" w:rsidRDefault="001C1C02" w:rsidP="00F84D82">
      <w:pPr>
        <w:spacing w:line="240" w:lineRule="auto"/>
      </w:pPr>
      <w:r>
        <w:continuationSeparator/>
      </w:r>
    </w:p>
  </w:footnote>
  <w:footnote w:id="1">
    <w:p w14:paraId="4BEEBF3D" w14:textId="7C8A7616" w:rsidR="005F2833" w:rsidRPr="00716559" w:rsidRDefault="005F2833">
      <w:pPr>
        <w:pStyle w:val="Testonotaapidipagina"/>
        <w:rPr>
          <w:strike/>
          <w:color w:val="FF0000"/>
        </w:rPr>
      </w:pPr>
      <w:r>
        <w:rPr>
          <w:rStyle w:val="Rimandonotaapidipagina"/>
        </w:rPr>
        <w:footnoteRef/>
      </w:r>
      <w:r>
        <w:t xml:space="preserve"> </w:t>
      </w:r>
      <w:r w:rsidRPr="00A610EE">
        <w:rPr>
          <w:rFonts w:eastAsia="DejaVu Sans"/>
          <w:kern w:val="1"/>
          <w:lang w:eastAsia="hi-IN" w:bidi="hi-IN"/>
        </w:rPr>
        <w:t xml:space="preserve">I ruoli </w:t>
      </w:r>
      <w:r w:rsidRPr="00A610EE">
        <w:t>di cui si può richiedere l’abilitazione potrebbero variare rispetto all’elenco riportato (ad esempio per via dell’aggiunta di nuove funzionalità)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28D0" w14:textId="6ABC9FA0" w:rsidR="003B303C" w:rsidRDefault="003B303C" w:rsidP="003B303C">
    <w:pPr>
      <w:pStyle w:val="Intestazione"/>
    </w:pPr>
    <w:r>
      <w:rPr>
        <w:noProof/>
      </w:rPr>
      <w:drawing>
        <wp:inline distT="0" distB="0" distL="0" distR="0" wp14:anchorId="4B3629D2" wp14:editId="52B4520D">
          <wp:extent cx="1216660" cy="516890"/>
          <wp:effectExtent l="0" t="0" r="254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D88D0" w14:textId="77777777" w:rsidR="003B303C" w:rsidRDefault="003B3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B62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92A91"/>
    <w:multiLevelType w:val="multilevel"/>
    <w:tmpl w:val="8C4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88A4BBD"/>
    <w:multiLevelType w:val="hybridMultilevel"/>
    <w:tmpl w:val="C2469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B7B6D"/>
    <w:multiLevelType w:val="multilevel"/>
    <w:tmpl w:val="85629008"/>
    <w:name w:val="WW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43C6FCE"/>
    <w:multiLevelType w:val="multilevel"/>
    <w:tmpl w:val="A12226C8"/>
    <w:name w:val="WW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CD1C7C"/>
    <w:multiLevelType w:val="hybridMultilevel"/>
    <w:tmpl w:val="0A0C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692C"/>
    <w:multiLevelType w:val="hybridMultilevel"/>
    <w:tmpl w:val="3078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F6186"/>
    <w:multiLevelType w:val="hybridMultilevel"/>
    <w:tmpl w:val="12E65BF0"/>
    <w:lvl w:ilvl="0" w:tplc="4BF8F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732D8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522"/>
    <w:multiLevelType w:val="multilevel"/>
    <w:tmpl w:val="2B8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5357E5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BA0486B"/>
    <w:multiLevelType w:val="hybridMultilevel"/>
    <w:tmpl w:val="DCAE91E0"/>
    <w:lvl w:ilvl="0" w:tplc="0C00E22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A03AB"/>
    <w:multiLevelType w:val="multilevel"/>
    <w:tmpl w:val="E94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EB63054"/>
    <w:multiLevelType w:val="hybridMultilevel"/>
    <w:tmpl w:val="8D86BEBA"/>
    <w:lvl w:ilvl="0" w:tplc="EBE0753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83F11"/>
    <w:multiLevelType w:val="multilevel"/>
    <w:tmpl w:val="9454F340"/>
    <w:name w:val="WWNum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1942C3F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C6C342A"/>
    <w:multiLevelType w:val="multilevel"/>
    <w:tmpl w:val="0000000B"/>
    <w:name w:val="WW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D2F6320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8C022E4"/>
    <w:multiLevelType w:val="hybridMultilevel"/>
    <w:tmpl w:val="7A6E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33A4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DB01E2E"/>
    <w:multiLevelType w:val="hybridMultilevel"/>
    <w:tmpl w:val="E5D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5695E"/>
    <w:multiLevelType w:val="hybridMultilevel"/>
    <w:tmpl w:val="2E283510"/>
    <w:lvl w:ilvl="0" w:tplc="EBE0753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E5913"/>
    <w:multiLevelType w:val="hybridMultilevel"/>
    <w:tmpl w:val="DF067AA4"/>
    <w:lvl w:ilvl="0" w:tplc="83B2D86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C372C"/>
    <w:multiLevelType w:val="multilevel"/>
    <w:tmpl w:val="246CC316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C7E61FF"/>
    <w:multiLevelType w:val="multilevel"/>
    <w:tmpl w:val="5352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EB03422"/>
    <w:multiLevelType w:val="hybridMultilevel"/>
    <w:tmpl w:val="E132E6CA"/>
    <w:lvl w:ilvl="0" w:tplc="79426B3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54249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15510F7"/>
    <w:multiLevelType w:val="multilevel"/>
    <w:tmpl w:val="F4C2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56C03C2"/>
    <w:multiLevelType w:val="multilevel"/>
    <w:tmpl w:val="C9D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6D80328"/>
    <w:multiLevelType w:val="multilevel"/>
    <w:tmpl w:val="1AE4E13A"/>
    <w:name w:val="WW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A347AEE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DAF053C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8"/>
  </w:num>
  <w:num w:numId="5">
    <w:abstractNumId w:val="30"/>
  </w:num>
  <w:num w:numId="6">
    <w:abstractNumId w:val="1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33"/>
  </w:num>
  <w:num w:numId="19">
    <w:abstractNumId w:val="15"/>
  </w:num>
  <w:num w:numId="20">
    <w:abstractNumId w:val="14"/>
  </w:num>
  <w:num w:numId="21">
    <w:abstractNumId w:val="39"/>
  </w:num>
  <w:num w:numId="22">
    <w:abstractNumId w:val="24"/>
  </w:num>
  <w:num w:numId="23">
    <w:abstractNumId w:val="16"/>
  </w:num>
  <w:num w:numId="24">
    <w:abstractNumId w:val="22"/>
  </w:num>
  <w:num w:numId="25">
    <w:abstractNumId w:val="21"/>
  </w:num>
  <w:num w:numId="26">
    <w:abstractNumId w:val="34"/>
  </w:num>
  <w:num w:numId="27">
    <w:abstractNumId w:val="12"/>
  </w:num>
  <w:num w:numId="28">
    <w:abstractNumId w:val="38"/>
  </w:num>
  <w:num w:numId="29">
    <w:abstractNumId w:val="25"/>
  </w:num>
  <w:num w:numId="30">
    <w:abstractNumId w:val="40"/>
  </w:num>
  <w:num w:numId="31">
    <w:abstractNumId w:val="20"/>
  </w:num>
  <w:num w:numId="32">
    <w:abstractNumId w:val="19"/>
  </w:num>
  <w:num w:numId="33">
    <w:abstractNumId w:val="29"/>
  </w:num>
  <w:num w:numId="34">
    <w:abstractNumId w:val="41"/>
  </w:num>
  <w:num w:numId="35">
    <w:abstractNumId w:val="36"/>
  </w:num>
  <w:num w:numId="36">
    <w:abstractNumId w:val="27"/>
  </w:num>
  <w:num w:numId="37">
    <w:abstractNumId w:val="37"/>
  </w:num>
  <w:num w:numId="38">
    <w:abstractNumId w:val="28"/>
  </w:num>
  <w:num w:numId="39">
    <w:abstractNumId w:val="32"/>
  </w:num>
  <w:num w:numId="40">
    <w:abstractNumId w:val="35"/>
  </w:num>
  <w:num w:numId="41">
    <w:abstractNumId w:val="31"/>
  </w:num>
  <w:num w:numId="4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6"/>
    <w:rsid w:val="000105EF"/>
    <w:rsid w:val="000160CC"/>
    <w:rsid w:val="00024051"/>
    <w:rsid w:val="00045398"/>
    <w:rsid w:val="0005110B"/>
    <w:rsid w:val="000538A5"/>
    <w:rsid w:val="00053EF6"/>
    <w:rsid w:val="00056F2D"/>
    <w:rsid w:val="000832E9"/>
    <w:rsid w:val="0009031E"/>
    <w:rsid w:val="00093F84"/>
    <w:rsid w:val="000B307B"/>
    <w:rsid w:val="000C667D"/>
    <w:rsid w:val="000D4AD3"/>
    <w:rsid w:val="000D4FFD"/>
    <w:rsid w:val="00116692"/>
    <w:rsid w:val="001241FD"/>
    <w:rsid w:val="00134520"/>
    <w:rsid w:val="00151009"/>
    <w:rsid w:val="00156AD7"/>
    <w:rsid w:val="001757D1"/>
    <w:rsid w:val="00175913"/>
    <w:rsid w:val="00180E20"/>
    <w:rsid w:val="001B45C0"/>
    <w:rsid w:val="001C1C02"/>
    <w:rsid w:val="002005F6"/>
    <w:rsid w:val="002041ED"/>
    <w:rsid w:val="00210761"/>
    <w:rsid w:val="00214268"/>
    <w:rsid w:val="002162F5"/>
    <w:rsid w:val="002254B9"/>
    <w:rsid w:val="00232C2B"/>
    <w:rsid w:val="00243917"/>
    <w:rsid w:val="00255164"/>
    <w:rsid w:val="00257CE0"/>
    <w:rsid w:val="00273761"/>
    <w:rsid w:val="002A7AA0"/>
    <w:rsid w:val="002B21A5"/>
    <w:rsid w:val="002C6079"/>
    <w:rsid w:val="002D4BBA"/>
    <w:rsid w:val="00306910"/>
    <w:rsid w:val="00327CC0"/>
    <w:rsid w:val="00331A2C"/>
    <w:rsid w:val="0034060E"/>
    <w:rsid w:val="0034745E"/>
    <w:rsid w:val="003817E5"/>
    <w:rsid w:val="0038651B"/>
    <w:rsid w:val="00392F5D"/>
    <w:rsid w:val="003A3B10"/>
    <w:rsid w:val="003A5BB8"/>
    <w:rsid w:val="003B303C"/>
    <w:rsid w:val="003D11F7"/>
    <w:rsid w:val="003D64AF"/>
    <w:rsid w:val="003E19B3"/>
    <w:rsid w:val="003E3681"/>
    <w:rsid w:val="003E7310"/>
    <w:rsid w:val="003F0047"/>
    <w:rsid w:val="00411745"/>
    <w:rsid w:val="00420A64"/>
    <w:rsid w:val="004250A4"/>
    <w:rsid w:val="00434DF3"/>
    <w:rsid w:val="00445AAC"/>
    <w:rsid w:val="00467568"/>
    <w:rsid w:val="004802FB"/>
    <w:rsid w:val="0048168E"/>
    <w:rsid w:val="00485D78"/>
    <w:rsid w:val="004866D2"/>
    <w:rsid w:val="00491EA1"/>
    <w:rsid w:val="004A056B"/>
    <w:rsid w:val="004A2C47"/>
    <w:rsid w:val="004B1550"/>
    <w:rsid w:val="004B5BCA"/>
    <w:rsid w:val="004C07BB"/>
    <w:rsid w:val="004C0B51"/>
    <w:rsid w:val="004C501D"/>
    <w:rsid w:val="004C6E01"/>
    <w:rsid w:val="004D57FE"/>
    <w:rsid w:val="004E168B"/>
    <w:rsid w:val="00512C6B"/>
    <w:rsid w:val="0051310A"/>
    <w:rsid w:val="00533348"/>
    <w:rsid w:val="00540AE7"/>
    <w:rsid w:val="00547E90"/>
    <w:rsid w:val="00565A32"/>
    <w:rsid w:val="0057061A"/>
    <w:rsid w:val="005855BA"/>
    <w:rsid w:val="0058645F"/>
    <w:rsid w:val="00590F24"/>
    <w:rsid w:val="005924C1"/>
    <w:rsid w:val="005A0301"/>
    <w:rsid w:val="005B72EC"/>
    <w:rsid w:val="005C0B04"/>
    <w:rsid w:val="005C3ADD"/>
    <w:rsid w:val="005D0A9B"/>
    <w:rsid w:val="005F021C"/>
    <w:rsid w:val="005F2833"/>
    <w:rsid w:val="00602448"/>
    <w:rsid w:val="00627709"/>
    <w:rsid w:val="00646F2C"/>
    <w:rsid w:val="0064720E"/>
    <w:rsid w:val="0067632A"/>
    <w:rsid w:val="0068469C"/>
    <w:rsid w:val="0068534D"/>
    <w:rsid w:val="006A058A"/>
    <w:rsid w:val="006A1F06"/>
    <w:rsid w:val="006A4BBD"/>
    <w:rsid w:val="006B7C14"/>
    <w:rsid w:val="006C2DD1"/>
    <w:rsid w:val="006C38E7"/>
    <w:rsid w:val="006C5040"/>
    <w:rsid w:val="006C69CE"/>
    <w:rsid w:val="006D6B8E"/>
    <w:rsid w:val="006D733F"/>
    <w:rsid w:val="006F2F8A"/>
    <w:rsid w:val="007039E1"/>
    <w:rsid w:val="00716559"/>
    <w:rsid w:val="0072752C"/>
    <w:rsid w:val="00727BC6"/>
    <w:rsid w:val="007354ED"/>
    <w:rsid w:val="007401D5"/>
    <w:rsid w:val="00743201"/>
    <w:rsid w:val="007652FF"/>
    <w:rsid w:val="00771885"/>
    <w:rsid w:val="007732CD"/>
    <w:rsid w:val="0078644D"/>
    <w:rsid w:val="007964B6"/>
    <w:rsid w:val="007B031C"/>
    <w:rsid w:val="007D2935"/>
    <w:rsid w:val="007E0297"/>
    <w:rsid w:val="007E5747"/>
    <w:rsid w:val="007E7B7B"/>
    <w:rsid w:val="00801287"/>
    <w:rsid w:val="00801F1F"/>
    <w:rsid w:val="008032B3"/>
    <w:rsid w:val="0080777E"/>
    <w:rsid w:val="00811C56"/>
    <w:rsid w:val="00837DD9"/>
    <w:rsid w:val="00846E01"/>
    <w:rsid w:val="008B1AD7"/>
    <w:rsid w:val="008B1EF1"/>
    <w:rsid w:val="008B5418"/>
    <w:rsid w:val="008C0A7A"/>
    <w:rsid w:val="008C5384"/>
    <w:rsid w:val="008C5766"/>
    <w:rsid w:val="00904AD2"/>
    <w:rsid w:val="009061AD"/>
    <w:rsid w:val="0091395C"/>
    <w:rsid w:val="00924C2B"/>
    <w:rsid w:val="00930CB6"/>
    <w:rsid w:val="0093112E"/>
    <w:rsid w:val="00942D16"/>
    <w:rsid w:val="00955D78"/>
    <w:rsid w:val="009616B1"/>
    <w:rsid w:val="00967900"/>
    <w:rsid w:val="00971DF8"/>
    <w:rsid w:val="00973372"/>
    <w:rsid w:val="0097385E"/>
    <w:rsid w:val="00973DFE"/>
    <w:rsid w:val="00985131"/>
    <w:rsid w:val="009A77CB"/>
    <w:rsid w:val="009C5467"/>
    <w:rsid w:val="009F05FF"/>
    <w:rsid w:val="00A060C5"/>
    <w:rsid w:val="00A06104"/>
    <w:rsid w:val="00A3658A"/>
    <w:rsid w:val="00A44D3F"/>
    <w:rsid w:val="00A45A71"/>
    <w:rsid w:val="00A50B0E"/>
    <w:rsid w:val="00A610EE"/>
    <w:rsid w:val="00A821CC"/>
    <w:rsid w:val="00A85BFE"/>
    <w:rsid w:val="00AA401F"/>
    <w:rsid w:val="00AC14C7"/>
    <w:rsid w:val="00AD27FE"/>
    <w:rsid w:val="00AD5B48"/>
    <w:rsid w:val="00AD75EA"/>
    <w:rsid w:val="00AF694D"/>
    <w:rsid w:val="00AF77F3"/>
    <w:rsid w:val="00AF798C"/>
    <w:rsid w:val="00B105C6"/>
    <w:rsid w:val="00B11710"/>
    <w:rsid w:val="00B12773"/>
    <w:rsid w:val="00B25BA8"/>
    <w:rsid w:val="00B41741"/>
    <w:rsid w:val="00B43A94"/>
    <w:rsid w:val="00B46348"/>
    <w:rsid w:val="00B47FC6"/>
    <w:rsid w:val="00B511FA"/>
    <w:rsid w:val="00B60F6E"/>
    <w:rsid w:val="00B64FC4"/>
    <w:rsid w:val="00B75EE5"/>
    <w:rsid w:val="00B813B1"/>
    <w:rsid w:val="00B8243B"/>
    <w:rsid w:val="00BA1B70"/>
    <w:rsid w:val="00BB0E8E"/>
    <w:rsid w:val="00BE18A1"/>
    <w:rsid w:val="00BE65EB"/>
    <w:rsid w:val="00C01EAC"/>
    <w:rsid w:val="00C0400B"/>
    <w:rsid w:val="00C3246A"/>
    <w:rsid w:val="00C42A2F"/>
    <w:rsid w:val="00C55963"/>
    <w:rsid w:val="00C76953"/>
    <w:rsid w:val="00C869AC"/>
    <w:rsid w:val="00C92377"/>
    <w:rsid w:val="00CA2F54"/>
    <w:rsid w:val="00CC0CA9"/>
    <w:rsid w:val="00CE13B4"/>
    <w:rsid w:val="00CE7641"/>
    <w:rsid w:val="00D024B9"/>
    <w:rsid w:val="00D02614"/>
    <w:rsid w:val="00D10206"/>
    <w:rsid w:val="00D16097"/>
    <w:rsid w:val="00D3556D"/>
    <w:rsid w:val="00D378E0"/>
    <w:rsid w:val="00D47CD1"/>
    <w:rsid w:val="00D515F0"/>
    <w:rsid w:val="00D52083"/>
    <w:rsid w:val="00D817E7"/>
    <w:rsid w:val="00D81DD7"/>
    <w:rsid w:val="00D91D6B"/>
    <w:rsid w:val="00DA5A2B"/>
    <w:rsid w:val="00DB1CCB"/>
    <w:rsid w:val="00DB3CF6"/>
    <w:rsid w:val="00DC129E"/>
    <w:rsid w:val="00DD6C87"/>
    <w:rsid w:val="00DD7E1D"/>
    <w:rsid w:val="00DE3FB0"/>
    <w:rsid w:val="00E06178"/>
    <w:rsid w:val="00E169F4"/>
    <w:rsid w:val="00E213B3"/>
    <w:rsid w:val="00E45CC5"/>
    <w:rsid w:val="00E61045"/>
    <w:rsid w:val="00E73453"/>
    <w:rsid w:val="00EA2823"/>
    <w:rsid w:val="00EC64EC"/>
    <w:rsid w:val="00ED7CB7"/>
    <w:rsid w:val="00EE0626"/>
    <w:rsid w:val="00EE4D34"/>
    <w:rsid w:val="00EE6693"/>
    <w:rsid w:val="00F14AC7"/>
    <w:rsid w:val="00F159AA"/>
    <w:rsid w:val="00F20241"/>
    <w:rsid w:val="00F2370E"/>
    <w:rsid w:val="00F24106"/>
    <w:rsid w:val="00F62BF4"/>
    <w:rsid w:val="00F6472D"/>
    <w:rsid w:val="00F65D2C"/>
    <w:rsid w:val="00F81AA3"/>
    <w:rsid w:val="00F84D82"/>
    <w:rsid w:val="00F977DD"/>
    <w:rsid w:val="00FA7B06"/>
    <w:rsid w:val="00FD1654"/>
    <w:rsid w:val="00FD745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F6CFC"/>
  <w15:chartTrackingRefBased/>
  <w15:docId w15:val="{F6A82156-1764-4930-8EFB-B2A4A57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1C56"/>
    <w:pPr>
      <w:widowControl w:val="0"/>
      <w:adjustRightInd w:val="0"/>
      <w:spacing w:line="360" w:lineRule="atLeast"/>
      <w:jc w:val="both"/>
    </w:pPr>
  </w:style>
  <w:style w:type="paragraph" w:styleId="Titolo1">
    <w:name w:val="heading 1"/>
    <w:basedOn w:val="Normale"/>
    <w:next w:val="Corpotesto"/>
    <w:qFormat/>
    <w:rsid w:val="00837DD9"/>
    <w:pPr>
      <w:keepNext/>
      <w:widowControl/>
      <w:numPr>
        <w:numId w:val="2"/>
      </w:numPr>
      <w:suppressAutoHyphens/>
      <w:adjustRightInd/>
      <w:spacing w:line="540" w:lineRule="atLeast"/>
      <w:jc w:val="left"/>
      <w:outlineLvl w:val="0"/>
    </w:pPr>
    <w:rPr>
      <w:kern w:val="1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65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5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left="3969"/>
      <w:jc w:val="center"/>
    </w:pPr>
    <w:rPr>
      <w:rFonts w:ascii="Courier New" w:hAnsi="Courier New"/>
      <w:b/>
      <w:color w:val="000000"/>
      <w:sz w:val="24"/>
    </w:rPr>
  </w:style>
  <w:style w:type="paragraph" w:customStyle="1" w:styleId="elencopuntatoprov">
    <w:name w:val="elenco puntato prov"/>
    <w:basedOn w:val="Normale"/>
    <w:autoRedefine/>
    <w:rsid w:val="0097385E"/>
    <w:pPr>
      <w:adjustRightInd/>
      <w:snapToGrid w:val="0"/>
      <w:spacing w:before="120" w:after="120" w:line="240" w:lineRule="auto"/>
      <w:jc w:val="right"/>
    </w:pPr>
    <w:rPr>
      <w:rFonts w:ascii="Courier New" w:hAnsi="Courier New" w:cs="Courier New"/>
      <w:b/>
      <w:sz w:val="24"/>
      <w:szCs w:val="24"/>
    </w:rPr>
  </w:style>
  <w:style w:type="paragraph" w:customStyle="1" w:styleId="paragrafoprov">
    <w:name w:val="paragrafo prov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firstLine="851"/>
      <w:jc w:val="center"/>
    </w:pPr>
    <w:rPr>
      <w:rFonts w:ascii="Courier New" w:hAnsi="Courier New"/>
      <w:b/>
      <w:color w:val="000000"/>
      <w:sz w:val="24"/>
    </w:rPr>
  </w:style>
  <w:style w:type="paragraph" w:customStyle="1" w:styleId="Corpodeltesto21">
    <w:name w:val="Corpo del testo 21"/>
    <w:basedOn w:val="Normale"/>
    <w:rsid w:val="00D91D6B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paragraph" w:customStyle="1" w:styleId="paragrafo">
    <w:name w:val="paragrafo"/>
    <w:basedOn w:val="Normale"/>
    <w:rsid w:val="007D2935"/>
    <w:pPr>
      <w:adjustRightInd/>
      <w:spacing w:before="120" w:after="120" w:line="240" w:lineRule="auto"/>
      <w:ind w:firstLine="851"/>
    </w:pPr>
    <w:rPr>
      <w:rFonts w:ascii="Courier New" w:hAnsi="Courier New"/>
      <w:snapToGrid w:val="0"/>
      <w:sz w:val="24"/>
    </w:rPr>
  </w:style>
  <w:style w:type="paragraph" w:styleId="Corpotesto">
    <w:name w:val="Body Text"/>
    <w:basedOn w:val="Normale"/>
    <w:rsid w:val="00837DD9"/>
    <w:pPr>
      <w:widowControl/>
      <w:suppressAutoHyphens/>
      <w:adjustRightInd/>
      <w:spacing w:after="120" w:line="240" w:lineRule="auto"/>
      <w:jc w:val="left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837DD9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character" w:styleId="Collegamentoipertestuale">
    <w:name w:val="Hyperlink"/>
    <w:uiPriority w:val="99"/>
    <w:rsid w:val="00837DD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37DD9"/>
    <w:pPr>
      <w:widowControl/>
      <w:tabs>
        <w:tab w:val="right" w:leader="dot" w:pos="8630"/>
      </w:tabs>
      <w:suppressAutoHyphens/>
      <w:adjustRightInd/>
      <w:spacing w:line="360" w:lineRule="auto"/>
      <w:jc w:val="left"/>
    </w:pPr>
    <w:rPr>
      <w:kern w:val="1"/>
      <w:lang w:eastAsia="ar-SA"/>
    </w:rPr>
  </w:style>
  <w:style w:type="paragraph" w:styleId="Testofumetto">
    <w:name w:val="Balloon Text"/>
    <w:basedOn w:val="Normale"/>
    <w:semiHidden/>
    <w:rsid w:val="006D733F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7401D5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F84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D82"/>
  </w:style>
  <w:style w:type="paragraph" w:styleId="Pidipagina">
    <w:name w:val="footer"/>
    <w:basedOn w:val="Normale"/>
    <w:link w:val="PidipaginaCarattere"/>
    <w:uiPriority w:val="99"/>
    <w:rsid w:val="00F84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82"/>
  </w:style>
  <w:style w:type="character" w:customStyle="1" w:styleId="Titolo2Carattere">
    <w:name w:val="Titolo 2 Carattere"/>
    <w:link w:val="Titolo2"/>
    <w:semiHidden/>
    <w:rsid w:val="007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7652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765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652FF"/>
  </w:style>
  <w:style w:type="paragraph" w:styleId="Testonotaapidipagina">
    <w:name w:val="footnote text"/>
    <w:basedOn w:val="Normale"/>
    <w:link w:val="TestonotaapidipaginaCarattere"/>
    <w:uiPriority w:val="99"/>
    <w:rsid w:val="0097385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385E"/>
  </w:style>
  <w:style w:type="paragraph" w:styleId="Titolo">
    <w:name w:val="Title"/>
    <w:basedOn w:val="Normale"/>
    <w:next w:val="Normale"/>
    <w:link w:val="TitoloCarattere"/>
    <w:qFormat/>
    <w:rsid w:val="00973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73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notaapidipagina">
    <w:name w:val="footnote reference"/>
    <w:rsid w:val="0097385E"/>
    <w:rPr>
      <w:vertAlign w:val="superscript"/>
    </w:rPr>
  </w:style>
  <w:style w:type="table" w:styleId="Grigliatabella">
    <w:name w:val="Table Grid"/>
    <w:basedOn w:val="Tabellanormale"/>
    <w:rsid w:val="00CE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3865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651B"/>
  </w:style>
  <w:style w:type="character" w:customStyle="1" w:styleId="TestocommentoCarattere">
    <w:name w:val="Testo commento Carattere"/>
    <w:link w:val="Testocommento"/>
    <w:rsid w:val="0038651B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38651B"/>
    <w:rPr>
      <w:b/>
      <w:bCs/>
    </w:rPr>
  </w:style>
  <w:style w:type="character" w:customStyle="1" w:styleId="SoggettocommentoCarattere">
    <w:name w:val="Soggetto commento Carattere"/>
    <w:link w:val="Soggettocommento"/>
    <w:rsid w:val="0038651B"/>
    <w:rPr>
      <w:b/>
      <w:bCs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061A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538A5"/>
    <w:rPr>
      <w:b/>
      <w:bCs/>
    </w:rPr>
  </w:style>
  <w:style w:type="paragraph" w:styleId="Paragrafoelenco">
    <w:name w:val="List Paragraph"/>
    <w:basedOn w:val="Normale"/>
    <w:uiPriority w:val="34"/>
    <w:qFormat/>
    <w:rsid w:val="008C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288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557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center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98C6D6F48864FB880ECBE0C54B843" ma:contentTypeVersion="0" ma:contentTypeDescription="Creare un nuovo documento." ma:contentTypeScope="" ma:versionID="bad5deeaca7b4aa3215c2de2e8dc5f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DA12D-BEA7-4383-B513-C3E4B138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0C940-A983-4FEF-854B-C971DC127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2F216-4E22-4D54-B9FB-9E77093A2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Visti:</vt:lpstr>
      <vt:lpstr>Visti:</vt:lpstr>
    </vt:vector>
  </TitlesOfParts>
  <Company>Intercent-ER</Company>
  <LinksUpToDate>false</LinksUpToDate>
  <CharactersWithSpaces>3770</CharactersWithSpaces>
  <SharedDoc>false</SharedDoc>
  <HLinks>
    <vt:vector size="6" baseType="variant"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mailto:NodoIntercenter@regione.emilia-romagna.it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Visti:</dc:title>
  <dc:subject>Regolamento NOTIER</dc:subject>
  <dc:creator>Albonico Gianluca</dc:creator>
  <cp:keywords/>
  <cp:lastModifiedBy>Moscatelli Luca</cp:lastModifiedBy>
  <cp:revision>3</cp:revision>
  <cp:lastPrinted>2021-11-23T09:11:00Z</cp:lastPrinted>
  <dcterms:created xsi:type="dcterms:W3CDTF">2021-12-10T13:45:00Z</dcterms:created>
  <dcterms:modified xsi:type="dcterms:W3CDTF">2022-03-07T09:30:00Z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0x010100CD598C6D6F48864FB880ECBE0C54B843</vt:lpwstr>
  </property>
</Properties>
</file>