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8F807" w14:textId="49A2C6C4" w:rsidR="003141B4" w:rsidRDefault="00603B2E" w:rsidP="00603B2E">
      <w:pPr>
        <w:jc w:val="center"/>
        <w:rPr>
          <w:rFonts w:ascii="Arial" w:hAnsi="Arial" w:cs="Arial"/>
          <w:noProof/>
        </w:rPr>
      </w:pPr>
      <w:r w:rsidRPr="00940273">
        <w:rPr>
          <w:rFonts w:ascii="Arial" w:hAnsi="Arial" w:cs="Arial"/>
          <w:noProof/>
        </w:rPr>
        <w:drawing>
          <wp:inline distT="0" distB="0" distL="0" distR="0" wp14:anchorId="135FF000" wp14:editId="6286E01A">
            <wp:extent cx="3606800" cy="14541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0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0313D" w14:textId="765D9114" w:rsidR="00603B2E" w:rsidRDefault="00603B2E" w:rsidP="00603B2E">
      <w:pPr>
        <w:rPr>
          <w:rFonts w:ascii="Arial" w:hAnsi="Arial" w:cs="Arial"/>
          <w:noProof/>
        </w:rPr>
      </w:pPr>
    </w:p>
    <w:p w14:paraId="7E9394A3" w14:textId="482EE5CF" w:rsidR="00603B2E" w:rsidRDefault="00603B2E" w:rsidP="00603B2E">
      <w:pPr>
        <w:tabs>
          <w:tab w:val="left" w:pos="5310"/>
        </w:tabs>
      </w:pPr>
      <w:r>
        <w:tab/>
      </w:r>
    </w:p>
    <w:p w14:paraId="4A33034D" w14:textId="2212774B" w:rsidR="00603B2E" w:rsidRDefault="00603B2E" w:rsidP="00603B2E">
      <w:pPr>
        <w:tabs>
          <w:tab w:val="left" w:pos="5310"/>
        </w:tabs>
        <w:jc w:val="center"/>
      </w:pPr>
    </w:p>
    <w:p w14:paraId="0D7C7512" w14:textId="77777777" w:rsidR="00987EB7" w:rsidRPr="00202798" w:rsidRDefault="00987EB7" w:rsidP="00987EB7">
      <w:pPr>
        <w:pStyle w:val="Upper"/>
        <w:pBdr>
          <w:bottom w:val="none" w:sz="0" w:space="0" w:color="auto"/>
        </w:pBdr>
        <w:spacing w:line="360" w:lineRule="auto"/>
        <w:jc w:val="center"/>
        <w:rPr>
          <w:b/>
          <w:i w:val="0"/>
          <w:sz w:val="24"/>
          <w:szCs w:val="24"/>
          <w:lang w:val="it-IT"/>
        </w:rPr>
      </w:pPr>
      <w:r w:rsidRPr="00202798">
        <w:rPr>
          <w:b/>
          <w:i w:val="0"/>
          <w:sz w:val="24"/>
          <w:szCs w:val="24"/>
          <w:lang w:val="it-IT"/>
        </w:rPr>
        <w:t xml:space="preserve">PROCEDURA APERTA PER </w:t>
      </w:r>
      <w:r>
        <w:rPr>
          <w:b/>
          <w:i w:val="0"/>
          <w:sz w:val="24"/>
          <w:szCs w:val="24"/>
          <w:lang w:val="it-IT"/>
        </w:rPr>
        <w:t xml:space="preserve">LA FORNITURA DI </w:t>
      </w:r>
      <w:r w:rsidRPr="002C1A48">
        <w:rPr>
          <w:b/>
          <w:i w:val="0"/>
          <w:sz w:val="24"/>
          <w:szCs w:val="24"/>
          <w:lang w:val="it-IT"/>
        </w:rPr>
        <w:t xml:space="preserve">SISTEMI </w:t>
      </w:r>
      <w:r>
        <w:rPr>
          <w:b/>
          <w:i w:val="0"/>
          <w:sz w:val="24"/>
          <w:szCs w:val="24"/>
          <w:lang w:val="it-IT"/>
        </w:rPr>
        <w:t>DI</w:t>
      </w:r>
      <w:r w:rsidRPr="002C1A48">
        <w:rPr>
          <w:b/>
          <w:i w:val="0"/>
          <w:sz w:val="24"/>
          <w:szCs w:val="24"/>
          <w:lang w:val="it-IT"/>
        </w:rPr>
        <w:t xml:space="preserve"> ABLAZIONE A CAMPO PULSATO PER IL TRATTAMENTO DELLA FIBRILLAZIONE </w:t>
      </w:r>
      <w:r>
        <w:rPr>
          <w:b/>
          <w:i w:val="0"/>
          <w:sz w:val="24"/>
          <w:szCs w:val="24"/>
          <w:lang w:val="it-IT"/>
        </w:rPr>
        <w:t>ATRIALE</w:t>
      </w:r>
    </w:p>
    <w:p w14:paraId="146C0346" w14:textId="77777777" w:rsidR="0032333F" w:rsidRDefault="0032333F" w:rsidP="00F639A0">
      <w:pPr>
        <w:tabs>
          <w:tab w:val="left" w:pos="226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5AB0505" w14:textId="4A0B83EB" w:rsidR="002A34EE" w:rsidRDefault="00603B2E" w:rsidP="00603B2E">
      <w:pPr>
        <w:tabs>
          <w:tab w:val="left" w:pos="531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Pr="00603B2E">
        <w:rPr>
          <w:rFonts w:ascii="Arial" w:hAnsi="Arial" w:cs="Arial"/>
          <w:b/>
          <w:sz w:val="24"/>
          <w:szCs w:val="24"/>
        </w:rPr>
        <w:t>onsultazione preliminare di mercato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00B1D030" w14:textId="377C66F1" w:rsidR="002A34EE" w:rsidRDefault="00603B2E" w:rsidP="002A34EE">
      <w:pPr>
        <w:tabs>
          <w:tab w:val="left" w:pos="531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</w:t>
      </w:r>
      <w:r w:rsidR="002A34EE">
        <w:rPr>
          <w:rFonts w:ascii="Arial" w:hAnsi="Arial" w:cs="Arial"/>
          <w:b/>
          <w:sz w:val="24"/>
          <w:szCs w:val="24"/>
        </w:rPr>
        <w:t>uestionario di approfondimento</w:t>
      </w:r>
    </w:p>
    <w:p w14:paraId="38AFDD0F" w14:textId="53B1178F" w:rsidR="00603B2E" w:rsidRDefault="00603B2E" w:rsidP="00603B2E">
      <w:pPr>
        <w:tabs>
          <w:tab w:val="left" w:pos="531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E19A9F" w14:textId="28F59F27" w:rsidR="00603B2E" w:rsidRDefault="00603B2E" w:rsidP="00603B2E">
      <w:pPr>
        <w:tabs>
          <w:tab w:val="left" w:pos="531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1E76964" w14:textId="55C31371" w:rsidR="00603B2E" w:rsidRDefault="00603B2E" w:rsidP="00603B2E">
      <w:pPr>
        <w:tabs>
          <w:tab w:val="left" w:pos="531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7CDC878" w14:textId="6C906514" w:rsidR="00603B2E" w:rsidRDefault="00603B2E" w:rsidP="00603B2E">
      <w:pPr>
        <w:tabs>
          <w:tab w:val="left" w:pos="531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A82A706" w14:textId="014E8DA4" w:rsidR="00603B2E" w:rsidRDefault="00603B2E" w:rsidP="00603B2E">
      <w:pPr>
        <w:tabs>
          <w:tab w:val="left" w:pos="531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D9C74D1" w14:textId="363A3E29" w:rsidR="00603B2E" w:rsidRDefault="00603B2E" w:rsidP="00603B2E">
      <w:pPr>
        <w:tabs>
          <w:tab w:val="left" w:pos="531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36F6DBA" w14:textId="14D179AD" w:rsidR="00603B2E" w:rsidRDefault="00603B2E" w:rsidP="00603B2E">
      <w:pPr>
        <w:tabs>
          <w:tab w:val="left" w:pos="531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3A9DEA" w14:textId="77777777" w:rsidR="00987EB7" w:rsidRDefault="00987EB7" w:rsidP="00603B2E">
      <w:pPr>
        <w:tabs>
          <w:tab w:val="left" w:pos="531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04B7403" w14:textId="77777777" w:rsidR="00987EB7" w:rsidRDefault="00987EB7" w:rsidP="00603B2E">
      <w:pPr>
        <w:tabs>
          <w:tab w:val="left" w:pos="531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C98038E" w14:textId="77777777" w:rsidR="00987EB7" w:rsidRDefault="00987EB7" w:rsidP="00603B2E">
      <w:pPr>
        <w:tabs>
          <w:tab w:val="left" w:pos="531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3359420" w14:textId="798064E4" w:rsidR="00603B2E" w:rsidRDefault="00603B2E" w:rsidP="00603B2E">
      <w:pPr>
        <w:tabs>
          <w:tab w:val="left" w:pos="531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35FC1FF" w14:textId="3F1726C8" w:rsidR="001120B0" w:rsidRDefault="001120B0" w:rsidP="00BE6628">
      <w:pPr>
        <w:tabs>
          <w:tab w:val="left" w:pos="531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222E9BC4" w14:textId="1C9F9230" w:rsidR="00603B2E" w:rsidRDefault="00603B2E" w:rsidP="00643FC9">
      <w:pPr>
        <w:tabs>
          <w:tab w:val="left" w:pos="5310"/>
        </w:tabs>
        <w:spacing w:line="360" w:lineRule="auto"/>
        <w:jc w:val="both"/>
        <w:rPr>
          <w:rFonts w:ascii="Arial" w:hAnsi="Arial" w:cs="Arial"/>
          <w:b/>
        </w:rPr>
      </w:pPr>
      <w:r w:rsidRPr="00603B2E">
        <w:rPr>
          <w:rFonts w:ascii="Arial" w:hAnsi="Arial" w:cs="Arial"/>
          <w:b/>
        </w:rPr>
        <w:t xml:space="preserve">SEZIONE 1: </w:t>
      </w:r>
      <w:r w:rsidR="00C80767" w:rsidRPr="00C80767">
        <w:rPr>
          <w:rFonts w:ascii="Arial" w:hAnsi="Arial" w:cs="Arial"/>
          <w:b/>
        </w:rPr>
        <w:t>Informazioni sull’Operatore economico e sui sistemi oggetto dell’affidamento</w:t>
      </w:r>
      <w:r w:rsidR="001A3EA4">
        <w:rPr>
          <w:rFonts w:ascii="Arial" w:hAnsi="Arial" w:cs="Arial"/>
          <w:b/>
        </w:rPr>
        <w:t>.</w:t>
      </w:r>
    </w:p>
    <w:p w14:paraId="5CB7A311" w14:textId="77777777" w:rsidR="00DE5F14" w:rsidRDefault="00603B2E" w:rsidP="00671746">
      <w:pPr>
        <w:pStyle w:val="Paragrafoelenco"/>
        <w:numPr>
          <w:ilvl w:val="0"/>
          <w:numId w:val="4"/>
        </w:numPr>
        <w:tabs>
          <w:tab w:val="left" w:pos="5310"/>
        </w:tabs>
        <w:spacing w:line="360" w:lineRule="auto"/>
        <w:jc w:val="both"/>
        <w:rPr>
          <w:rFonts w:ascii="Arial" w:hAnsi="Arial" w:cs="Arial"/>
          <w:bCs/>
        </w:rPr>
      </w:pPr>
      <w:r w:rsidRPr="00FD6AB5">
        <w:rPr>
          <w:rFonts w:ascii="Arial" w:hAnsi="Arial" w:cs="Arial"/>
          <w:bCs/>
        </w:rPr>
        <w:t>Denominazione</w:t>
      </w:r>
      <w:r w:rsidR="00E77DF5" w:rsidRPr="00FD6AB5">
        <w:rPr>
          <w:rFonts w:ascii="Arial" w:hAnsi="Arial" w:cs="Arial"/>
          <w:bCs/>
        </w:rPr>
        <w:t xml:space="preserve"> dell’Operatore Economico</w:t>
      </w:r>
      <w:r w:rsidRPr="00FD6AB5">
        <w:rPr>
          <w:rFonts w:ascii="Arial" w:hAnsi="Arial" w:cs="Arial"/>
          <w:bCs/>
        </w:rPr>
        <w:t xml:space="preserve">: </w:t>
      </w:r>
    </w:p>
    <w:p w14:paraId="35535D98" w14:textId="77777777" w:rsidR="006A33C5" w:rsidRDefault="006A33C5" w:rsidP="006A33C5">
      <w:pPr>
        <w:pStyle w:val="Paragrafoelenco"/>
        <w:tabs>
          <w:tab w:val="left" w:pos="5310"/>
        </w:tabs>
        <w:spacing w:line="360" w:lineRule="auto"/>
        <w:jc w:val="both"/>
        <w:rPr>
          <w:rFonts w:ascii="Arial" w:hAnsi="Arial" w:cs="Arial"/>
          <w:bCs/>
        </w:rPr>
      </w:pPr>
    </w:p>
    <w:p w14:paraId="0068C62A" w14:textId="77777777" w:rsidR="006D36C7" w:rsidRDefault="003500E7" w:rsidP="005E4773">
      <w:pPr>
        <w:pStyle w:val="Paragrafoelenco"/>
        <w:numPr>
          <w:ilvl w:val="0"/>
          <w:numId w:val="4"/>
        </w:numPr>
        <w:tabs>
          <w:tab w:val="left" w:pos="5310"/>
        </w:tabs>
        <w:spacing w:line="360" w:lineRule="auto"/>
        <w:jc w:val="both"/>
        <w:rPr>
          <w:rFonts w:ascii="Arial" w:hAnsi="Arial" w:cs="Arial"/>
          <w:bCs/>
        </w:rPr>
      </w:pPr>
      <w:r w:rsidRPr="006D36C7">
        <w:rPr>
          <w:rFonts w:ascii="Arial" w:hAnsi="Arial" w:cs="Arial"/>
          <w:bCs/>
        </w:rPr>
        <w:t>lotto 2</w:t>
      </w:r>
      <w:r w:rsidR="006D36C7" w:rsidRPr="006D36C7">
        <w:rPr>
          <w:rFonts w:ascii="Arial" w:hAnsi="Arial" w:cs="Arial"/>
          <w:bCs/>
        </w:rPr>
        <w:t xml:space="preserve"> - </w:t>
      </w:r>
      <w:r w:rsidR="00867414" w:rsidRPr="006D36C7">
        <w:rPr>
          <w:rFonts w:ascii="Arial" w:hAnsi="Arial" w:cs="Arial"/>
          <w:bCs/>
        </w:rPr>
        <w:t xml:space="preserve">Sistema Marchio CE </w:t>
      </w:r>
    </w:p>
    <w:p w14:paraId="4E86F846" w14:textId="77777777" w:rsidR="006D36C7" w:rsidRPr="006D36C7" w:rsidRDefault="006D36C7" w:rsidP="006D36C7">
      <w:pPr>
        <w:pStyle w:val="Paragrafoelenco"/>
        <w:rPr>
          <w:rFonts w:ascii="Arial" w:hAnsi="Arial" w:cs="Arial"/>
          <w:bCs/>
        </w:rPr>
      </w:pPr>
    </w:p>
    <w:p w14:paraId="0503C87F" w14:textId="462479FD" w:rsidR="006A33C5" w:rsidRPr="006D36C7" w:rsidRDefault="005F1C50" w:rsidP="006D36C7">
      <w:pPr>
        <w:pStyle w:val="Paragrafoelenco"/>
        <w:numPr>
          <w:ilvl w:val="0"/>
          <w:numId w:val="13"/>
        </w:numPr>
        <w:tabs>
          <w:tab w:val="left" w:pos="5310"/>
        </w:tabs>
        <w:spacing w:line="360" w:lineRule="auto"/>
        <w:jc w:val="both"/>
        <w:rPr>
          <w:rFonts w:ascii="Arial" w:hAnsi="Arial" w:cs="Arial"/>
          <w:bCs/>
        </w:rPr>
      </w:pPr>
      <w:r w:rsidRPr="006D36C7">
        <w:rPr>
          <w:rFonts w:ascii="Arial" w:hAnsi="Arial" w:cs="Arial"/>
          <w:bCs/>
        </w:rPr>
        <w:t xml:space="preserve">L’Operatore Economico ha disponibile il sistema richiesto per il lotto 2 con marchio CE? </w:t>
      </w:r>
    </w:p>
    <w:p w14:paraId="5248FA50" w14:textId="3D396921" w:rsidR="005F1C50" w:rsidRPr="006D36C7" w:rsidRDefault="005E4773" w:rsidP="006D36C7">
      <w:pPr>
        <w:pStyle w:val="Paragrafoelenco"/>
        <w:numPr>
          <w:ilvl w:val="0"/>
          <w:numId w:val="13"/>
        </w:numPr>
        <w:tabs>
          <w:tab w:val="left" w:pos="5310"/>
        </w:tabs>
        <w:spacing w:line="360" w:lineRule="auto"/>
        <w:jc w:val="both"/>
        <w:rPr>
          <w:rFonts w:ascii="Arial" w:hAnsi="Arial" w:cs="Arial"/>
          <w:bCs/>
        </w:rPr>
      </w:pPr>
      <w:r w:rsidRPr="006D36C7">
        <w:rPr>
          <w:rFonts w:ascii="Arial" w:hAnsi="Arial" w:cs="Arial"/>
          <w:bCs/>
        </w:rPr>
        <w:t xml:space="preserve">L’Operatore Economico </w:t>
      </w:r>
      <w:r w:rsidR="005F1C50" w:rsidRPr="006D36C7">
        <w:rPr>
          <w:rFonts w:ascii="Arial" w:hAnsi="Arial" w:cs="Arial"/>
          <w:bCs/>
        </w:rPr>
        <w:t xml:space="preserve">ha </w:t>
      </w:r>
      <w:r w:rsidR="006A33C5" w:rsidRPr="006D36C7">
        <w:rPr>
          <w:rFonts w:ascii="Arial" w:hAnsi="Arial" w:cs="Arial"/>
          <w:bCs/>
        </w:rPr>
        <w:t>disponibile un sistema per il lotto 2 per cui è stata già sottomessa la richiesta per il marchio CE?</w:t>
      </w:r>
    </w:p>
    <w:p w14:paraId="3B262ABC" w14:textId="77777777" w:rsidR="00E94655" w:rsidRDefault="00E94655" w:rsidP="0032333F">
      <w:pPr>
        <w:tabs>
          <w:tab w:val="left" w:pos="5310"/>
        </w:tabs>
        <w:spacing w:line="360" w:lineRule="auto"/>
        <w:jc w:val="both"/>
        <w:rPr>
          <w:rFonts w:ascii="Arial" w:hAnsi="Arial" w:cs="Arial"/>
          <w:bCs/>
          <w:i/>
          <w:iCs/>
          <w:u w:val="single"/>
        </w:rPr>
      </w:pPr>
    </w:p>
    <w:p w14:paraId="57B0AB77" w14:textId="3E5A6765" w:rsidR="00CC411A" w:rsidRDefault="00E94655" w:rsidP="0032333F">
      <w:pPr>
        <w:tabs>
          <w:tab w:val="left" w:pos="5310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SEZIONE </w:t>
      </w:r>
      <w:r w:rsidR="002D5866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: approfondimenti in materia di sostenibilità ambientale e sociale</w:t>
      </w:r>
    </w:p>
    <w:p w14:paraId="0AB1452D" w14:textId="6E2DACB1" w:rsidR="00E94655" w:rsidRDefault="00E94655" w:rsidP="0032333F">
      <w:pPr>
        <w:tabs>
          <w:tab w:val="left" w:pos="5310"/>
        </w:tabs>
        <w:spacing w:line="360" w:lineRule="auto"/>
        <w:jc w:val="both"/>
        <w:rPr>
          <w:rFonts w:ascii="Arial" w:hAnsi="Arial" w:cs="Arial"/>
          <w:bCs/>
          <w:i/>
          <w:iCs/>
          <w:u w:val="single"/>
        </w:rPr>
      </w:pPr>
      <w:r>
        <w:rPr>
          <w:rFonts w:ascii="Arial" w:hAnsi="Arial" w:cs="Arial"/>
          <w:bCs/>
          <w:i/>
          <w:iCs/>
          <w:u w:val="single"/>
        </w:rPr>
        <w:t>S</w:t>
      </w:r>
      <w:r w:rsidRPr="00B43CE7">
        <w:rPr>
          <w:rFonts w:ascii="Arial" w:hAnsi="Arial" w:cs="Arial"/>
          <w:bCs/>
          <w:i/>
          <w:iCs/>
          <w:u w:val="single"/>
        </w:rPr>
        <w:t xml:space="preserve">ostenibilità </w:t>
      </w:r>
      <w:r>
        <w:rPr>
          <w:rFonts w:ascii="Arial" w:hAnsi="Arial" w:cs="Arial"/>
          <w:bCs/>
          <w:i/>
          <w:iCs/>
          <w:u w:val="single"/>
        </w:rPr>
        <w:t>ambientale</w:t>
      </w:r>
      <w:r w:rsidR="00CC411A">
        <w:rPr>
          <w:rFonts w:ascii="Arial" w:hAnsi="Arial" w:cs="Arial"/>
          <w:bCs/>
          <w:i/>
          <w:iCs/>
          <w:u w:val="single"/>
        </w:rPr>
        <w:t xml:space="preserve"> </w:t>
      </w:r>
      <w:r w:rsidR="00BA1FE6">
        <w:rPr>
          <w:rFonts w:ascii="Arial" w:hAnsi="Arial" w:cs="Arial"/>
          <w:bCs/>
          <w:i/>
          <w:iCs/>
          <w:u w:val="single"/>
        </w:rPr>
        <w:t>–</w:t>
      </w:r>
      <w:r w:rsidR="00CC411A">
        <w:rPr>
          <w:rFonts w:ascii="Arial" w:hAnsi="Arial" w:cs="Arial"/>
          <w:bCs/>
          <w:i/>
          <w:iCs/>
          <w:u w:val="single"/>
        </w:rPr>
        <w:t xml:space="preserve"> </w:t>
      </w:r>
      <w:r w:rsidR="00BA1FE6">
        <w:rPr>
          <w:rFonts w:ascii="Arial" w:hAnsi="Arial" w:cs="Arial"/>
          <w:bCs/>
          <w:i/>
          <w:iCs/>
          <w:u w:val="single"/>
        </w:rPr>
        <w:t>ambito dispositivi medici</w:t>
      </w:r>
    </w:p>
    <w:p w14:paraId="1F10B878" w14:textId="77777777" w:rsidR="00916E38" w:rsidRDefault="00916E38" w:rsidP="00916E38">
      <w:pPr>
        <w:pStyle w:val="Paragrafoelenco"/>
        <w:numPr>
          <w:ilvl w:val="0"/>
          <w:numId w:val="7"/>
        </w:numPr>
        <w:tabs>
          <w:tab w:val="left" w:pos="5310"/>
        </w:tabs>
        <w:spacing w:line="360" w:lineRule="auto"/>
        <w:jc w:val="both"/>
        <w:rPr>
          <w:rFonts w:ascii="Arial" w:hAnsi="Arial" w:cs="Arial"/>
          <w:bCs/>
        </w:rPr>
      </w:pPr>
      <w:r w:rsidRPr="00916E38">
        <w:rPr>
          <w:rFonts w:ascii="Arial" w:hAnsi="Arial" w:cs="Arial"/>
          <w:bCs/>
        </w:rPr>
        <w:t xml:space="preserve">Quali sono le politiche che l’operatore economico adotta relativamente agli imballaggi al fine di ridurre l’impatto ambientale degli stessi? </w:t>
      </w:r>
    </w:p>
    <w:p w14:paraId="01983B12" w14:textId="77777777" w:rsidR="00916E38" w:rsidRPr="00916E38" w:rsidRDefault="00916E38" w:rsidP="00916E38">
      <w:pPr>
        <w:pStyle w:val="Paragrafoelenco"/>
        <w:tabs>
          <w:tab w:val="left" w:pos="5310"/>
        </w:tabs>
        <w:spacing w:line="360" w:lineRule="auto"/>
        <w:jc w:val="both"/>
        <w:rPr>
          <w:rFonts w:ascii="Arial" w:hAnsi="Arial" w:cs="Arial"/>
          <w:bCs/>
        </w:rPr>
      </w:pPr>
    </w:p>
    <w:p w14:paraId="6E345616" w14:textId="162A004A" w:rsidR="00E6702F" w:rsidRDefault="00EC728A" w:rsidP="00FD6AB5">
      <w:pPr>
        <w:pStyle w:val="Paragrafoelenco"/>
        <w:numPr>
          <w:ilvl w:val="0"/>
          <w:numId w:val="7"/>
        </w:numPr>
        <w:tabs>
          <w:tab w:val="left" w:pos="5310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 p</w:t>
      </w:r>
      <w:r w:rsidR="00E6702F" w:rsidRPr="00FD6AB5">
        <w:rPr>
          <w:rFonts w:ascii="Arial" w:hAnsi="Arial" w:cs="Arial"/>
          <w:bCs/>
        </w:rPr>
        <w:t xml:space="preserve">ercentuale di materiale riciclato o biobased (PE (LDPE, HDPE, LLDPE), PP, PET) del confezionamento primario, secondario e terziario </w:t>
      </w:r>
      <w:r>
        <w:rPr>
          <w:rFonts w:ascii="Arial" w:hAnsi="Arial" w:cs="Arial"/>
          <w:bCs/>
        </w:rPr>
        <w:t>del sistema oggetto di gara è</w:t>
      </w:r>
      <w:r w:rsidR="00E6702F" w:rsidRPr="00FD6AB5">
        <w:rPr>
          <w:rFonts w:ascii="Arial" w:hAnsi="Arial" w:cs="Arial"/>
          <w:bCs/>
        </w:rPr>
        <w:t xml:space="preserve"> superiore all’80%</w:t>
      </w:r>
      <w:r>
        <w:rPr>
          <w:rFonts w:ascii="Arial" w:hAnsi="Arial" w:cs="Arial"/>
          <w:bCs/>
        </w:rPr>
        <w:t>?</w:t>
      </w:r>
      <w:r w:rsidR="00A566A8">
        <w:rPr>
          <w:rFonts w:ascii="Arial" w:hAnsi="Arial" w:cs="Arial"/>
          <w:bCs/>
        </w:rPr>
        <w:t xml:space="preserve"> </w:t>
      </w:r>
      <w:r w:rsidR="0053334F" w:rsidRPr="00FD6AB5">
        <w:rPr>
          <w:rFonts w:ascii="Arial" w:hAnsi="Arial" w:cs="Arial"/>
          <w:bCs/>
        </w:rPr>
        <w:t>(sì/no)</w:t>
      </w:r>
    </w:p>
    <w:p w14:paraId="2806A9A1" w14:textId="77777777" w:rsidR="00916E38" w:rsidRPr="00916E38" w:rsidRDefault="00916E38" w:rsidP="00916E38">
      <w:pPr>
        <w:pStyle w:val="Paragrafoelenco"/>
        <w:rPr>
          <w:rFonts w:ascii="Arial" w:hAnsi="Arial" w:cs="Arial"/>
          <w:bCs/>
        </w:rPr>
      </w:pPr>
    </w:p>
    <w:p w14:paraId="5F49A9DF" w14:textId="77777777" w:rsidR="00916E38" w:rsidRDefault="00916E38" w:rsidP="00916E38">
      <w:pPr>
        <w:pStyle w:val="Paragrafoelenco"/>
        <w:tabs>
          <w:tab w:val="left" w:pos="5310"/>
        </w:tabs>
        <w:spacing w:line="360" w:lineRule="auto"/>
        <w:jc w:val="both"/>
        <w:rPr>
          <w:rFonts w:ascii="Arial" w:hAnsi="Arial" w:cs="Arial"/>
          <w:bCs/>
        </w:rPr>
      </w:pPr>
    </w:p>
    <w:p w14:paraId="17772F73" w14:textId="09DBD2E2" w:rsidR="00FD6AB5" w:rsidRDefault="00516494" w:rsidP="00FF605F">
      <w:pPr>
        <w:pStyle w:val="Paragrafoelenco"/>
        <w:numPr>
          <w:ilvl w:val="0"/>
          <w:numId w:val="7"/>
        </w:numPr>
        <w:tabs>
          <w:tab w:val="left" w:pos="5310"/>
        </w:tabs>
        <w:spacing w:line="360" w:lineRule="auto"/>
        <w:jc w:val="both"/>
        <w:rPr>
          <w:rFonts w:ascii="Arial" w:hAnsi="Arial" w:cs="Arial"/>
          <w:bCs/>
        </w:rPr>
      </w:pPr>
      <w:r w:rsidRPr="00FF605F">
        <w:rPr>
          <w:rFonts w:ascii="Arial" w:hAnsi="Arial" w:cs="Arial"/>
          <w:bCs/>
        </w:rPr>
        <w:t>Qual è la p</w:t>
      </w:r>
      <w:r w:rsidR="00E6702F" w:rsidRPr="00FF605F">
        <w:rPr>
          <w:rFonts w:ascii="Arial" w:hAnsi="Arial" w:cs="Arial"/>
          <w:bCs/>
        </w:rPr>
        <w:t>ercentuale di PVC nel confezionamento primario, secondario e terziario</w:t>
      </w:r>
      <w:r w:rsidRPr="00FF605F">
        <w:rPr>
          <w:rFonts w:ascii="Arial" w:hAnsi="Arial" w:cs="Arial"/>
          <w:bCs/>
        </w:rPr>
        <w:t xml:space="preserve"> del sistema oggetto di gara?</w:t>
      </w:r>
      <w:r w:rsidR="00F66F3E" w:rsidRPr="00FF605F">
        <w:rPr>
          <w:rFonts w:ascii="Arial" w:hAnsi="Arial" w:cs="Arial"/>
          <w:bCs/>
        </w:rPr>
        <w:t xml:space="preserve"> </w:t>
      </w:r>
      <w:r w:rsidR="00FF605F" w:rsidRPr="00FF605F">
        <w:rPr>
          <w:rFonts w:ascii="Arial" w:hAnsi="Arial" w:cs="Arial"/>
          <w:bCs/>
        </w:rPr>
        <w:t xml:space="preserve"> </w:t>
      </w:r>
      <w:r w:rsidR="00F66F3E" w:rsidRPr="00FF605F">
        <w:rPr>
          <w:rFonts w:ascii="Arial" w:hAnsi="Arial" w:cs="Arial"/>
          <w:bCs/>
        </w:rPr>
        <w:t xml:space="preserve">Al fine di </w:t>
      </w:r>
      <w:r w:rsidR="008A64AE" w:rsidRPr="00FF605F">
        <w:rPr>
          <w:rFonts w:ascii="Arial" w:hAnsi="Arial" w:cs="Arial"/>
          <w:bCs/>
        </w:rPr>
        <w:t>ridurre l</w:t>
      </w:r>
      <w:r w:rsidR="00FF6D7B" w:rsidRPr="00FF605F">
        <w:rPr>
          <w:rFonts w:ascii="Arial" w:hAnsi="Arial" w:cs="Arial"/>
          <w:bCs/>
        </w:rPr>
        <w:t>a percentuale su indicata l</w:t>
      </w:r>
      <w:r w:rsidR="00E6702F" w:rsidRPr="00FF605F">
        <w:rPr>
          <w:rFonts w:ascii="Arial" w:hAnsi="Arial" w:cs="Arial"/>
          <w:bCs/>
        </w:rPr>
        <w:t>e</w:t>
      </w:r>
      <w:r w:rsidR="00A55FFE" w:rsidRPr="00FF605F">
        <w:rPr>
          <w:rFonts w:ascii="Arial" w:hAnsi="Arial" w:cs="Arial"/>
          <w:bCs/>
        </w:rPr>
        <w:t xml:space="preserve"> eventuali</w:t>
      </w:r>
      <w:r w:rsidR="00E6702F" w:rsidRPr="00FF605F">
        <w:rPr>
          <w:rFonts w:ascii="Arial" w:hAnsi="Arial" w:cs="Arial"/>
          <w:bCs/>
        </w:rPr>
        <w:t xml:space="preserve"> modifiche degli imballaggi </w:t>
      </w:r>
      <w:r w:rsidR="002C7756" w:rsidRPr="00FF605F">
        <w:rPr>
          <w:rFonts w:ascii="Arial" w:hAnsi="Arial" w:cs="Arial"/>
          <w:bCs/>
        </w:rPr>
        <w:t xml:space="preserve">potrebbero avere </w:t>
      </w:r>
      <w:r w:rsidR="00E6702F" w:rsidRPr="00FF605F">
        <w:rPr>
          <w:rFonts w:ascii="Arial" w:hAnsi="Arial" w:cs="Arial"/>
          <w:bCs/>
        </w:rPr>
        <w:t xml:space="preserve">conseguenze </w:t>
      </w:r>
      <w:r w:rsidR="00FD6AB5" w:rsidRPr="00FF605F">
        <w:rPr>
          <w:rFonts w:ascii="Arial" w:hAnsi="Arial" w:cs="Arial"/>
          <w:bCs/>
        </w:rPr>
        <w:t xml:space="preserve">ad </w:t>
      </w:r>
      <w:r w:rsidR="00E6702F" w:rsidRPr="00FF605F">
        <w:rPr>
          <w:rFonts w:ascii="Arial" w:hAnsi="Arial" w:cs="Arial"/>
          <w:bCs/>
        </w:rPr>
        <w:t xml:space="preserve">es. perdita di prodotto, </w:t>
      </w:r>
      <w:r w:rsidR="00FD6AB5" w:rsidRPr="00FF605F">
        <w:rPr>
          <w:rFonts w:ascii="Arial" w:hAnsi="Arial" w:cs="Arial"/>
          <w:bCs/>
        </w:rPr>
        <w:t xml:space="preserve">variazioni alla </w:t>
      </w:r>
      <w:r w:rsidR="00E6702F" w:rsidRPr="00FF605F">
        <w:rPr>
          <w:rFonts w:ascii="Arial" w:hAnsi="Arial" w:cs="Arial"/>
          <w:bCs/>
        </w:rPr>
        <w:t>durata di conservazione, danni dovuti al trasporto, ecc.)</w:t>
      </w:r>
      <w:r w:rsidR="007B0787" w:rsidRPr="00FF605F">
        <w:rPr>
          <w:rFonts w:ascii="Arial" w:hAnsi="Arial" w:cs="Arial"/>
          <w:bCs/>
        </w:rPr>
        <w:t xml:space="preserve"> </w:t>
      </w:r>
      <w:r w:rsidR="00E6702F" w:rsidRPr="00FF605F">
        <w:rPr>
          <w:rFonts w:ascii="Arial" w:hAnsi="Arial" w:cs="Arial"/>
          <w:bCs/>
        </w:rPr>
        <w:t>(</w:t>
      </w:r>
      <w:r w:rsidR="00DA2E34" w:rsidRPr="00FF605F">
        <w:rPr>
          <w:rFonts w:ascii="Arial" w:hAnsi="Arial" w:cs="Arial"/>
          <w:bCs/>
        </w:rPr>
        <w:t>Nordic Criteria for More Sustainable Packaging for Healthcare Products</w:t>
      </w:r>
      <w:r w:rsidR="00D818ED" w:rsidRPr="00FF605F">
        <w:rPr>
          <w:rFonts w:ascii="Arial" w:hAnsi="Arial" w:cs="Arial"/>
          <w:bCs/>
        </w:rPr>
        <w:t xml:space="preserve"> </w:t>
      </w:r>
      <w:r w:rsidR="00E6702F" w:rsidRPr="00FF605F">
        <w:rPr>
          <w:rFonts w:ascii="Arial" w:hAnsi="Arial" w:cs="Arial"/>
          <w:bCs/>
        </w:rPr>
        <w:t>)</w:t>
      </w:r>
      <w:r w:rsidR="00FD6AB5" w:rsidRPr="00FF605F">
        <w:rPr>
          <w:rFonts w:ascii="Arial" w:hAnsi="Arial" w:cs="Arial"/>
          <w:bCs/>
        </w:rPr>
        <w:t>?</w:t>
      </w:r>
      <w:r w:rsidR="00E6702F" w:rsidRPr="00FF605F">
        <w:rPr>
          <w:rFonts w:ascii="Arial" w:hAnsi="Arial" w:cs="Arial"/>
          <w:bCs/>
        </w:rPr>
        <w:t xml:space="preserve"> </w:t>
      </w:r>
    </w:p>
    <w:p w14:paraId="1669E3CF" w14:textId="77777777" w:rsidR="00FF605F" w:rsidRPr="00FF605F" w:rsidRDefault="00FF605F" w:rsidP="00FF605F">
      <w:pPr>
        <w:pStyle w:val="Paragrafoelenco"/>
        <w:tabs>
          <w:tab w:val="left" w:pos="5310"/>
        </w:tabs>
        <w:spacing w:line="360" w:lineRule="auto"/>
        <w:jc w:val="both"/>
        <w:rPr>
          <w:rFonts w:ascii="Arial" w:hAnsi="Arial" w:cs="Arial"/>
          <w:bCs/>
        </w:rPr>
      </w:pPr>
    </w:p>
    <w:p w14:paraId="0E0F7A0D" w14:textId="44680EDE" w:rsidR="00E6702F" w:rsidRDefault="004E120E" w:rsidP="00FD6AB5">
      <w:pPr>
        <w:pStyle w:val="Paragrafoelenco"/>
        <w:numPr>
          <w:ilvl w:val="0"/>
          <w:numId w:val="7"/>
        </w:numPr>
        <w:tabs>
          <w:tab w:val="left" w:pos="5310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Il c</w:t>
      </w:r>
      <w:r w:rsidR="00E6702F" w:rsidRPr="00FD6AB5">
        <w:rPr>
          <w:rFonts w:ascii="Arial" w:hAnsi="Arial" w:cs="Arial"/>
          <w:bCs/>
        </w:rPr>
        <w:t xml:space="preserve">onfezionamento primario, secondario e terziario </w:t>
      </w:r>
      <w:r>
        <w:rPr>
          <w:rFonts w:ascii="Arial" w:hAnsi="Arial" w:cs="Arial"/>
          <w:bCs/>
        </w:rPr>
        <w:t>del sistema oggetto di fornitura è</w:t>
      </w:r>
      <w:r w:rsidR="00E6702F" w:rsidRPr="00FD6AB5">
        <w:rPr>
          <w:rFonts w:ascii="Arial" w:hAnsi="Arial" w:cs="Arial"/>
          <w:bCs/>
        </w:rPr>
        <w:t xml:space="preserve"> realizzato con imballaggi compositi e/o che combinano materiali diversi, imballaggi multistrato (plastica/carta, plastica/alluminio, plastica/plastica)</w:t>
      </w:r>
      <w:r>
        <w:rPr>
          <w:rFonts w:ascii="Arial" w:hAnsi="Arial" w:cs="Arial"/>
          <w:bCs/>
        </w:rPr>
        <w:t>?</w:t>
      </w:r>
      <w:r w:rsidR="00E6702F" w:rsidRPr="00FD6AB5">
        <w:rPr>
          <w:rFonts w:ascii="Arial" w:hAnsi="Arial" w:cs="Arial"/>
          <w:bCs/>
        </w:rPr>
        <w:t xml:space="preserve"> (sì/no)</w:t>
      </w:r>
    </w:p>
    <w:p w14:paraId="40CC835A" w14:textId="77777777" w:rsidR="0028294E" w:rsidRPr="0028294E" w:rsidRDefault="0028294E" w:rsidP="0028294E">
      <w:pPr>
        <w:pStyle w:val="Paragrafoelenco"/>
        <w:rPr>
          <w:rFonts w:ascii="Arial" w:hAnsi="Arial" w:cs="Arial"/>
          <w:bCs/>
        </w:rPr>
      </w:pPr>
    </w:p>
    <w:p w14:paraId="3A71F4E3" w14:textId="77777777" w:rsidR="0028294E" w:rsidRPr="00FD6AB5" w:rsidRDefault="0028294E" w:rsidP="0028294E">
      <w:pPr>
        <w:pStyle w:val="Paragrafoelenco"/>
        <w:tabs>
          <w:tab w:val="left" w:pos="5310"/>
        </w:tabs>
        <w:spacing w:line="360" w:lineRule="auto"/>
        <w:jc w:val="both"/>
        <w:rPr>
          <w:rFonts w:ascii="Arial" w:hAnsi="Arial" w:cs="Arial"/>
          <w:bCs/>
        </w:rPr>
      </w:pPr>
    </w:p>
    <w:p w14:paraId="16B6111F" w14:textId="3BFD9EEB" w:rsidR="0053334F" w:rsidRDefault="00F4133B" w:rsidP="00826D98">
      <w:pPr>
        <w:pStyle w:val="Paragrafoelenco"/>
        <w:numPr>
          <w:ilvl w:val="0"/>
          <w:numId w:val="7"/>
        </w:numPr>
        <w:tabs>
          <w:tab w:val="left" w:pos="5310"/>
        </w:tabs>
        <w:spacing w:line="360" w:lineRule="auto"/>
        <w:jc w:val="both"/>
        <w:rPr>
          <w:rFonts w:ascii="Arial" w:hAnsi="Arial" w:cs="Arial"/>
          <w:bCs/>
        </w:rPr>
      </w:pPr>
      <w:r w:rsidRPr="00916E38">
        <w:rPr>
          <w:rFonts w:ascii="Arial" w:hAnsi="Arial" w:cs="Arial"/>
          <w:bCs/>
        </w:rPr>
        <w:t xml:space="preserve">Quali sono le politiche che l’operatore economico adotta </w:t>
      </w:r>
      <w:r>
        <w:rPr>
          <w:rFonts w:ascii="Arial" w:hAnsi="Arial" w:cs="Arial"/>
          <w:bCs/>
        </w:rPr>
        <w:t xml:space="preserve">al fine di ridurre </w:t>
      </w:r>
      <w:r w:rsidR="00FD1149">
        <w:rPr>
          <w:rFonts w:ascii="Arial" w:hAnsi="Arial" w:cs="Arial"/>
          <w:bCs/>
        </w:rPr>
        <w:t xml:space="preserve">l’impatto </w:t>
      </w:r>
      <w:r w:rsidR="005B1289">
        <w:rPr>
          <w:rFonts w:ascii="Arial" w:hAnsi="Arial" w:cs="Arial"/>
          <w:bCs/>
        </w:rPr>
        <w:t>ambientale del</w:t>
      </w:r>
      <w:r w:rsidR="00FD1149">
        <w:rPr>
          <w:rFonts w:ascii="Arial" w:hAnsi="Arial" w:cs="Arial"/>
          <w:bCs/>
        </w:rPr>
        <w:t xml:space="preserve">la distribuzione </w:t>
      </w:r>
      <w:r w:rsidR="00E9356F">
        <w:rPr>
          <w:rFonts w:ascii="Arial" w:hAnsi="Arial" w:cs="Arial"/>
          <w:bCs/>
        </w:rPr>
        <w:t xml:space="preserve">(es. </w:t>
      </w:r>
      <w:r w:rsidR="00E6702F" w:rsidRPr="00FD6AB5">
        <w:rPr>
          <w:rFonts w:ascii="Arial" w:hAnsi="Arial" w:cs="Arial"/>
          <w:bCs/>
        </w:rPr>
        <w:t>veicoli a emissioni zero impiegati per la distribuzione</w:t>
      </w:r>
      <w:r w:rsidR="00E9356F">
        <w:rPr>
          <w:rFonts w:ascii="Arial" w:hAnsi="Arial" w:cs="Arial"/>
          <w:bCs/>
        </w:rPr>
        <w:t>)</w:t>
      </w:r>
      <w:r w:rsidR="004E120E">
        <w:rPr>
          <w:rFonts w:ascii="Arial" w:hAnsi="Arial" w:cs="Arial"/>
          <w:bCs/>
        </w:rPr>
        <w:t xml:space="preserve">? </w:t>
      </w:r>
    </w:p>
    <w:p w14:paraId="3BC06DF1" w14:textId="77777777" w:rsidR="00A771AE" w:rsidRPr="00FD6AB5" w:rsidRDefault="00A771AE" w:rsidP="00A771AE">
      <w:pPr>
        <w:pStyle w:val="Paragrafoelenco"/>
        <w:numPr>
          <w:ilvl w:val="0"/>
          <w:numId w:val="7"/>
        </w:numPr>
        <w:tabs>
          <w:tab w:val="left" w:pos="5310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I c</w:t>
      </w:r>
      <w:r w:rsidRPr="00FD6AB5">
        <w:rPr>
          <w:rFonts w:ascii="Arial" w:hAnsi="Arial" w:cs="Arial"/>
          <w:bCs/>
        </w:rPr>
        <w:t xml:space="preserve">ateteri </w:t>
      </w:r>
      <w:r>
        <w:rPr>
          <w:rFonts w:ascii="Arial" w:hAnsi="Arial" w:cs="Arial"/>
          <w:bCs/>
        </w:rPr>
        <w:t>oggetto di fornitura sono</w:t>
      </w:r>
      <w:r w:rsidRPr="00FD6AB5">
        <w:rPr>
          <w:rFonts w:ascii="Arial" w:hAnsi="Arial" w:cs="Arial"/>
          <w:bCs/>
        </w:rPr>
        <w:t xml:space="preserve"> in materiali privi di PVC</w:t>
      </w:r>
      <w:r>
        <w:rPr>
          <w:rFonts w:ascii="Arial" w:hAnsi="Arial" w:cs="Arial"/>
          <w:bCs/>
        </w:rPr>
        <w:t>?</w:t>
      </w:r>
      <w:r w:rsidRPr="00FD6AB5">
        <w:rPr>
          <w:rFonts w:ascii="Arial" w:hAnsi="Arial" w:cs="Arial"/>
          <w:bCs/>
        </w:rPr>
        <w:t xml:space="preserve"> (sì/no)</w:t>
      </w:r>
    </w:p>
    <w:p w14:paraId="60468B98" w14:textId="77777777" w:rsidR="00A771AE" w:rsidRPr="00FD6AB5" w:rsidRDefault="00A771AE" w:rsidP="00A771AE">
      <w:pPr>
        <w:pStyle w:val="Paragrafoelenco"/>
        <w:numPr>
          <w:ilvl w:val="0"/>
          <w:numId w:val="7"/>
        </w:numPr>
        <w:tabs>
          <w:tab w:val="left" w:pos="5310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 c</w:t>
      </w:r>
      <w:r w:rsidRPr="00FD6AB5">
        <w:rPr>
          <w:rFonts w:ascii="Arial" w:hAnsi="Arial" w:cs="Arial"/>
          <w:bCs/>
        </w:rPr>
        <w:t xml:space="preserve">ateteri </w:t>
      </w:r>
      <w:r>
        <w:rPr>
          <w:rFonts w:ascii="Arial" w:hAnsi="Arial" w:cs="Arial"/>
          <w:bCs/>
        </w:rPr>
        <w:t>oggetto di fornitura sono</w:t>
      </w:r>
      <w:r w:rsidRPr="00FD6AB5">
        <w:rPr>
          <w:rFonts w:ascii="Arial" w:hAnsi="Arial" w:cs="Arial"/>
          <w:bCs/>
        </w:rPr>
        <w:t xml:space="preserve"> in materiali privi di Ftalati</w:t>
      </w:r>
      <w:r>
        <w:rPr>
          <w:rFonts w:ascii="Arial" w:hAnsi="Arial" w:cs="Arial"/>
          <w:bCs/>
        </w:rPr>
        <w:t>?</w:t>
      </w:r>
      <w:r w:rsidRPr="00FD6AB5">
        <w:rPr>
          <w:rFonts w:ascii="Arial" w:hAnsi="Arial" w:cs="Arial"/>
          <w:bCs/>
        </w:rPr>
        <w:t xml:space="preserve"> (sì/no)</w:t>
      </w:r>
    </w:p>
    <w:p w14:paraId="19F088E5" w14:textId="77777777" w:rsidR="00A771AE" w:rsidRPr="001076AE" w:rsidRDefault="00A771AE" w:rsidP="00D818ED">
      <w:pPr>
        <w:pStyle w:val="Paragrafoelenco"/>
        <w:tabs>
          <w:tab w:val="left" w:pos="5310"/>
        </w:tabs>
        <w:spacing w:line="360" w:lineRule="auto"/>
        <w:jc w:val="both"/>
        <w:rPr>
          <w:rFonts w:ascii="Arial" w:hAnsi="Arial" w:cs="Arial"/>
          <w:bCs/>
        </w:rPr>
      </w:pPr>
    </w:p>
    <w:p w14:paraId="4EF173B4" w14:textId="1F3408DA" w:rsidR="0032333F" w:rsidRDefault="00E94655" w:rsidP="0032333F">
      <w:pPr>
        <w:tabs>
          <w:tab w:val="left" w:pos="5310"/>
        </w:tabs>
        <w:spacing w:line="360" w:lineRule="auto"/>
        <w:jc w:val="both"/>
        <w:rPr>
          <w:rFonts w:ascii="Arial" w:hAnsi="Arial" w:cs="Arial"/>
          <w:bCs/>
          <w:i/>
          <w:iCs/>
          <w:u w:val="single"/>
        </w:rPr>
      </w:pPr>
      <w:r>
        <w:rPr>
          <w:rFonts w:ascii="Arial" w:hAnsi="Arial" w:cs="Arial"/>
          <w:bCs/>
          <w:i/>
          <w:iCs/>
          <w:u w:val="single"/>
        </w:rPr>
        <w:t>S</w:t>
      </w:r>
      <w:r w:rsidR="00B43CE7" w:rsidRPr="00B43CE7">
        <w:rPr>
          <w:rFonts w:ascii="Arial" w:hAnsi="Arial" w:cs="Arial"/>
          <w:bCs/>
          <w:i/>
          <w:iCs/>
          <w:u w:val="single"/>
        </w:rPr>
        <w:t>ostenibilità sociale</w:t>
      </w:r>
    </w:p>
    <w:p w14:paraId="24CF7885" w14:textId="223C072B" w:rsidR="00B43CE7" w:rsidRDefault="00940C9D" w:rsidP="00826D98">
      <w:pPr>
        <w:pStyle w:val="Paragrafoelenco"/>
        <w:numPr>
          <w:ilvl w:val="0"/>
          <w:numId w:val="9"/>
        </w:numPr>
        <w:tabs>
          <w:tab w:val="left" w:pos="5310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L’Operatore economico è in p</w:t>
      </w:r>
      <w:r w:rsidR="00076EC5" w:rsidRPr="00940C9D">
        <w:rPr>
          <w:rFonts w:ascii="Arial" w:hAnsi="Arial" w:cs="Arial"/>
          <w:bCs/>
        </w:rPr>
        <w:t xml:space="preserve">ossesso </w:t>
      </w:r>
      <w:r>
        <w:rPr>
          <w:rFonts w:ascii="Arial" w:hAnsi="Arial" w:cs="Arial"/>
          <w:bCs/>
        </w:rPr>
        <w:t>della</w:t>
      </w:r>
      <w:r w:rsidR="00076EC5" w:rsidRPr="0005322A">
        <w:rPr>
          <w:rFonts w:ascii="Arial" w:hAnsi="Arial" w:cs="Arial"/>
          <w:bCs/>
        </w:rPr>
        <w:t xml:space="preserve"> certificazione </w:t>
      </w:r>
      <w:r w:rsidR="00076EC5" w:rsidRPr="00826D98">
        <w:rPr>
          <w:rFonts w:ascii="Arial" w:hAnsi="Arial"/>
          <w:b/>
        </w:rPr>
        <w:t>SA 8000</w:t>
      </w:r>
      <w:r>
        <w:rPr>
          <w:rFonts w:ascii="Arial" w:hAnsi="Arial" w:cs="Arial"/>
          <w:bCs/>
        </w:rPr>
        <w:t>?</w:t>
      </w:r>
      <w:r w:rsidR="00076EC5" w:rsidRPr="0005322A">
        <w:rPr>
          <w:rFonts w:ascii="Arial" w:hAnsi="Arial" w:cs="Arial"/>
          <w:bCs/>
        </w:rPr>
        <w:t xml:space="preserve"> </w:t>
      </w:r>
      <w:r w:rsidR="00686192">
        <w:rPr>
          <w:rFonts w:ascii="Arial" w:hAnsi="Arial" w:cs="Arial"/>
          <w:bCs/>
        </w:rPr>
        <w:t>(</w:t>
      </w:r>
      <w:r w:rsidR="00686192" w:rsidRPr="00FD6AB5">
        <w:rPr>
          <w:rFonts w:ascii="Arial" w:hAnsi="Arial" w:cs="Arial"/>
          <w:bCs/>
        </w:rPr>
        <w:t>sì/no)</w:t>
      </w:r>
    </w:p>
    <w:p w14:paraId="41A45085" w14:textId="77777777" w:rsidR="00CD1FA6" w:rsidRPr="0005322A" w:rsidRDefault="00CD1FA6" w:rsidP="00CD1FA6">
      <w:pPr>
        <w:pStyle w:val="Paragrafoelenco"/>
        <w:tabs>
          <w:tab w:val="left" w:pos="5310"/>
        </w:tabs>
        <w:spacing w:line="360" w:lineRule="auto"/>
        <w:jc w:val="both"/>
        <w:rPr>
          <w:rFonts w:ascii="Arial" w:hAnsi="Arial" w:cs="Arial"/>
          <w:bCs/>
        </w:rPr>
      </w:pPr>
    </w:p>
    <w:p w14:paraId="6B1045C6" w14:textId="73EBC047" w:rsidR="001A7FEC" w:rsidRPr="00CD1FA6" w:rsidRDefault="00940C9D" w:rsidP="00826D98">
      <w:pPr>
        <w:pStyle w:val="Paragrafoelenco"/>
        <w:numPr>
          <w:ilvl w:val="0"/>
          <w:numId w:val="9"/>
        </w:numPr>
        <w:tabs>
          <w:tab w:val="left" w:pos="5310"/>
        </w:tabs>
        <w:spacing w:line="360" w:lineRule="auto"/>
        <w:jc w:val="both"/>
        <w:rPr>
          <w:rFonts w:ascii="Arial" w:hAnsi="Arial" w:cs="Arial"/>
          <w:bCs/>
          <w:strike/>
        </w:rPr>
      </w:pPr>
      <w:r>
        <w:rPr>
          <w:rFonts w:ascii="Arial" w:hAnsi="Arial" w:cs="Arial"/>
          <w:bCs/>
        </w:rPr>
        <w:t>L’Operatore economico è in p</w:t>
      </w:r>
      <w:r w:rsidR="00076EC5" w:rsidRPr="00940C9D">
        <w:rPr>
          <w:rFonts w:ascii="Arial" w:hAnsi="Arial" w:cs="Arial"/>
          <w:bCs/>
        </w:rPr>
        <w:t xml:space="preserve">ossesso </w:t>
      </w:r>
      <w:r>
        <w:rPr>
          <w:rFonts w:ascii="Arial" w:hAnsi="Arial" w:cs="Arial"/>
          <w:bCs/>
        </w:rPr>
        <w:t>della</w:t>
      </w:r>
      <w:r w:rsidR="00076EC5" w:rsidRPr="0005322A">
        <w:rPr>
          <w:rFonts w:ascii="Arial" w:hAnsi="Arial" w:cs="Arial"/>
          <w:bCs/>
        </w:rPr>
        <w:t xml:space="preserve"> certificazione</w:t>
      </w:r>
      <w:r w:rsidR="0015184C" w:rsidRPr="0005322A">
        <w:rPr>
          <w:rFonts w:ascii="Arial" w:hAnsi="Arial" w:cs="Arial"/>
          <w:bCs/>
        </w:rPr>
        <w:t xml:space="preserve"> </w:t>
      </w:r>
      <w:r w:rsidR="0015184C" w:rsidRPr="00826D98">
        <w:rPr>
          <w:rFonts w:ascii="Arial" w:hAnsi="Arial"/>
          <w:b/>
        </w:rPr>
        <w:t>UNI/PdR 125:2022</w:t>
      </w:r>
      <w:r w:rsidR="0015184C" w:rsidRPr="0005322A">
        <w:rPr>
          <w:rFonts w:ascii="Arial" w:hAnsi="Arial" w:cs="Arial"/>
          <w:bCs/>
        </w:rPr>
        <w:t xml:space="preserve"> - parità di genere</w:t>
      </w:r>
      <w:r>
        <w:rPr>
          <w:rFonts w:ascii="Arial" w:hAnsi="Arial" w:cs="Arial"/>
          <w:bCs/>
        </w:rPr>
        <w:t>?</w:t>
      </w:r>
      <w:r w:rsidR="00076EC5" w:rsidRPr="0005322A">
        <w:rPr>
          <w:rFonts w:ascii="Arial" w:hAnsi="Arial" w:cs="Arial"/>
          <w:bCs/>
        </w:rPr>
        <w:t xml:space="preserve"> </w:t>
      </w:r>
      <w:r w:rsidR="00686192">
        <w:rPr>
          <w:rFonts w:ascii="Arial" w:hAnsi="Arial" w:cs="Arial"/>
          <w:bCs/>
        </w:rPr>
        <w:t>(</w:t>
      </w:r>
      <w:r w:rsidR="00686192" w:rsidRPr="00FD6AB5">
        <w:rPr>
          <w:rFonts w:ascii="Arial" w:hAnsi="Arial" w:cs="Arial"/>
          <w:bCs/>
        </w:rPr>
        <w:t>sì/no)</w:t>
      </w:r>
    </w:p>
    <w:p w14:paraId="5DD00EA2" w14:textId="77777777" w:rsidR="00CD1FA6" w:rsidRPr="00CD1FA6" w:rsidRDefault="00CD1FA6" w:rsidP="00CD1FA6">
      <w:pPr>
        <w:pStyle w:val="Paragrafoelenco"/>
        <w:rPr>
          <w:rFonts w:ascii="Arial" w:hAnsi="Arial" w:cs="Arial"/>
          <w:bCs/>
          <w:strike/>
        </w:rPr>
      </w:pPr>
    </w:p>
    <w:p w14:paraId="5B7976D1" w14:textId="77777777" w:rsidR="00CD1FA6" w:rsidRDefault="00CD1FA6" w:rsidP="00CD1FA6">
      <w:pPr>
        <w:pStyle w:val="Paragrafoelenco"/>
        <w:tabs>
          <w:tab w:val="left" w:pos="5310"/>
        </w:tabs>
        <w:spacing w:line="360" w:lineRule="auto"/>
        <w:jc w:val="both"/>
        <w:rPr>
          <w:rFonts w:ascii="Arial" w:hAnsi="Arial" w:cs="Arial"/>
          <w:bCs/>
          <w:strike/>
        </w:rPr>
      </w:pPr>
    </w:p>
    <w:p w14:paraId="6498AC24" w14:textId="01DBF761" w:rsidR="00940C9D" w:rsidRDefault="00940C9D" w:rsidP="00940C9D">
      <w:pPr>
        <w:pStyle w:val="Paragrafoelenco"/>
        <w:numPr>
          <w:ilvl w:val="0"/>
          <w:numId w:val="9"/>
        </w:numPr>
        <w:tabs>
          <w:tab w:val="left" w:pos="5310"/>
        </w:tabs>
        <w:spacing w:line="360" w:lineRule="auto"/>
        <w:jc w:val="both"/>
        <w:rPr>
          <w:rFonts w:ascii="Arial" w:hAnsi="Arial" w:cs="Arial"/>
          <w:bCs/>
        </w:rPr>
      </w:pPr>
      <w:r w:rsidRPr="00940C9D">
        <w:rPr>
          <w:rFonts w:ascii="Arial" w:hAnsi="Arial" w:cs="Arial"/>
          <w:bCs/>
        </w:rPr>
        <w:t xml:space="preserve">L’Operatore economico adotta </w:t>
      </w:r>
      <w:r w:rsidRPr="005E1BA9">
        <w:rPr>
          <w:rFonts w:ascii="Arial" w:hAnsi="Arial" w:cs="Arial"/>
          <w:b/>
        </w:rPr>
        <w:t>strumenti di conciliazione</w:t>
      </w:r>
      <w:r w:rsidRPr="00940C9D">
        <w:rPr>
          <w:rFonts w:ascii="Arial" w:hAnsi="Arial" w:cs="Arial"/>
          <w:bCs/>
        </w:rPr>
        <w:t xml:space="preserve"> delle esigenze di cura, di vita e di lavoro per i propri dipendenti</w:t>
      </w:r>
      <w:r>
        <w:rPr>
          <w:rFonts w:ascii="Arial" w:hAnsi="Arial" w:cs="Arial"/>
          <w:bCs/>
        </w:rPr>
        <w:t>?</w:t>
      </w:r>
      <w:r w:rsidR="005E1BA9">
        <w:rPr>
          <w:rFonts w:ascii="Arial" w:hAnsi="Arial" w:cs="Arial"/>
          <w:bCs/>
        </w:rPr>
        <w:t xml:space="preserve"> Tra questi, </w:t>
      </w:r>
    </w:p>
    <w:p w14:paraId="770DC5CD" w14:textId="77777777" w:rsidR="00BE1524" w:rsidRPr="00940C9D" w:rsidRDefault="00BE1524" w:rsidP="00BE1524">
      <w:pPr>
        <w:pStyle w:val="Paragrafoelenco"/>
        <w:tabs>
          <w:tab w:val="left" w:pos="5310"/>
        </w:tabs>
        <w:spacing w:line="360" w:lineRule="auto"/>
        <w:jc w:val="both"/>
        <w:rPr>
          <w:rFonts w:ascii="Arial" w:hAnsi="Arial" w:cs="Arial"/>
          <w:b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093"/>
        <w:gridCol w:w="840"/>
      </w:tblGrid>
      <w:tr w:rsidR="005E1BA9" w:rsidRPr="009B76EC" w14:paraId="50FCC064" w14:textId="77777777" w:rsidTr="00911B63">
        <w:trPr>
          <w:trHeight w:val="290"/>
          <w:jc w:val="center"/>
        </w:trPr>
        <w:tc>
          <w:tcPr>
            <w:tcW w:w="7093" w:type="dxa"/>
            <w:hideMark/>
          </w:tcPr>
          <w:p w14:paraId="450F5B9D" w14:textId="3237F0B5" w:rsidR="005E1BA9" w:rsidRPr="00BE6628" w:rsidRDefault="005E1BA9" w:rsidP="005E1BA9">
            <w:pPr>
              <w:pStyle w:val="Paragrafoelenco"/>
              <w:numPr>
                <w:ilvl w:val="0"/>
                <w:numId w:val="10"/>
              </w:numPr>
              <w:contextualSpacing w:val="0"/>
              <w:jc w:val="both"/>
              <w:rPr>
                <w:rFonts w:ascii="Arial" w:hAnsi="Arial" w:cs="Arial"/>
                <w:bCs/>
              </w:rPr>
            </w:pPr>
            <w:r w:rsidRPr="00BE6628">
              <w:rPr>
                <w:rFonts w:ascii="Arial" w:hAnsi="Arial" w:cs="Arial"/>
                <w:bCs/>
              </w:rPr>
              <w:t xml:space="preserve">benefit di cura per l'infanzia e anziani/disabili non autosufficienti e loro familiari; </w:t>
            </w:r>
          </w:p>
        </w:tc>
        <w:tc>
          <w:tcPr>
            <w:tcW w:w="840" w:type="dxa"/>
            <w:noWrap/>
            <w:hideMark/>
          </w:tcPr>
          <w:p w14:paraId="793A69E0" w14:textId="52D218BB" w:rsidR="005E1BA9" w:rsidRPr="009B76EC" w:rsidRDefault="005E1BA9" w:rsidP="00654C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(</w:t>
            </w:r>
            <w:r w:rsidRPr="00FD6AB5">
              <w:rPr>
                <w:rFonts w:ascii="Arial" w:hAnsi="Arial" w:cs="Arial"/>
                <w:bCs/>
              </w:rPr>
              <w:t>sì/no)</w:t>
            </w:r>
          </w:p>
        </w:tc>
      </w:tr>
      <w:tr w:rsidR="005E1BA9" w:rsidRPr="009B76EC" w14:paraId="5381BF45" w14:textId="77777777" w:rsidTr="00911B63">
        <w:trPr>
          <w:trHeight w:val="290"/>
          <w:jc w:val="center"/>
        </w:trPr>
        <w:tc>
          <w:tcPr>
            <w:tcW w:w="7093" w:type="dxa"/>
            <w:hideMark/>
          </w:tcPr>
          <w:p w14:paraId="09851A80" w14:textId="041D683F" w:rsidR="005E1BA9" w:rsidRPr="00BE6628" w:rsidRDefault="005E1BA9" w:rsidP="005E1BA9">
            <w:pPr>
              <w:pStyle w:val="Paragrafoelenco"/>
              <w:numPr>
                <w:ilvl w:val="0"/>
                <w:numId w:val="10"/>
              </w:numPr>
              <w:contextualSpacing w:val="0"/>
              <w:jc w:val="both"/>
              <w:rPr>
                <w:rFonts w:ascii="Arial" w:hAnsi="Arial" w:cs="Arial"/>
                <w:bCs/>
              </w:rPr>
            </w:pPr>
            <w:r w:rsidRPr="00BE6628">
              <w:rPr>
                <w:rFonts w:ascii="Arial" w:hAnsi="Arial" w:cs="Arial"/>
                <w:bCs/>
              </w:rPr>
              <w:t>integrazione economica a congedi parentali</w:t>
            </w:r>
            <w:r>
              <w:rPr>
                <w:rFonts w:ascii="Arial" w:hAnsi="Arial" w:cs="Arial"/>
                <w:bCs/>
              </w:rPr>
              <w:t>;</w:t>
            </w:r>
          </w:p>
        </w:tc>
        <w:tc>
          <w:tcPr>
            <w:tcW w:w="840" w:type="dxa"/>
            <w:noWrap/>
            <w:hideMark/>
          </w:tcPr>
          <w:p w14:paraId="52564AD5" w14:textId="134095C9" w:rsidR="005E1BA9" w:rsidRPr="009B76EC" w:rsidRDefault="005E1BA9" w:rsidP="00654C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(</w:t>
            </w:r>
            <w:r w:rsidRPr="00FD6AB5">
              <w:rPr>
                <w:rFonts w:ascii="Arial" w:hAnsi="Arial" w:cs="Arial"/>
                <w:bCs/>
              </w:rPr>
              <w:t>sì/no)</w:t>
            </w:r>
          </w:p>
        </w:tc>
      </w:tr>
      <w:tr w:rsidR="005E1BA9" w:rsidRPr="009B76EC" w14:paraId="1EDDF1EF" w14:textId="77777777" w:rsidTr="00911B63">
        <w:trPr>
          <w:trHeight w:val="290"/>
          <w:jc w:val="center"/>
        </w:trPr>
        <w:tc>
          <w:tcPr>
            <w:tcW w:w="7093" w:type="dxa"/>
          </w:tcPr>
          <w:p w14:paraId="08CB4752" w14:textId="7734DEF2" w:rsidR="005E1BA9" w:rsidRPr="00BE6628" w:rsidRDefault="005E1BA9" w:rsidP="005E1BA9">
            <w:pPr>
              <w:pStyle w:val="Paragrafoelenco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BE6628">
              <w:rPr>
                <w:rFonts w:ascii="Arial" w:hAnsi="Arial" w:cs="Arial"/>
                <w:bCs/>
              </w:rPr>
              <w:t>assicurazione sanitaria</w:t>
            </w:r>
            <w:r>
              <w:rPr>
                <w:rFonts w:ascii="Arial" w:hAnsi="Arial" w:cs="Arial"/>
                <w:bCs/>
              </w:rPr>
              <w:t>;</w:t>
            </w:r>
          </w:p>
        </w:tc>
        <w:tc>
          <w:tcPr>
            <w:tcW w:w="840" w:type="dxa"/>
            <w:noWrap/>
          </w:tcPr>
          <w:p w14:paraId="797BD66C" w14:textId="36716DBC" w:rsidR="005E1BA9" w:rsidRPr="009B76EC" w:rsidRDefault="005E1BA9" w:rsidP="00686192">
            <w:pPr>
              <w:rPr>
                <w:rFonts w:ascii="Arial" w:hAnsi="Arial" w:cs="Arial"/>
              </w:rPr>
            </w:pPr>
            <w:r w:rsidRPr="00871A26">
              <w:rPr>
                <w:rFonts w:ascii="Arial" w:hAnsi="Arial" w:cs="Arial"/>
                <w:bCs/>
              </w:rPr>
              <w:t>(sì/no)</w:t>
            </w:r>
          </w:p>
        </w:tc>
      </w:tr>
      <w:tr w:rsidR="005E1BA9" w:rsidRPr="009B76EC" w14:paraId="46AC8952" w14:textId="77777777" w:rsidTr="00911B63">
        <w:trPr>
          <w:trHeight w:val="290"/>
          <w:jc w:val="center"/>
        </w:trPr>
        <w:tc>
          <w:tcPr>
            <w:tcW w:w="7093" w:type="dxa"/>
          </w:tcPr>
          <w:p w14:paraId="09AA8BA7" w14:textId="1009C08B" w:rsidR="005E1BA9" w:rsidRPr="00BE6628" w:rsidRDefault="005E1BA9" w:rsidP="005E1BA9">
            <w:pPr>
              <w:pStyle w:val="Paragrafoelenco"/>
              <w:numPr>
                <w:ilvl w:val="0"/>
                <w:numId w:val="10"/>
              </w:numPr>
              <w:contextualSpacing w:val="0"/>
              <w:jc w:val="both"/>
              <w:rPr>
                <w:rFonts w:ascii="Arial" w:hAnsi="Arial" w:cs="Arial"/>
                <w:bCs/>
              </w:rPr>
            </w:pPr>
            <w:r w:rsidRPr="00BE6628">
              <w:rPr>
                <w:rFonts w:ascii="Arial" w:hAnsi="Arial" w:cs="Arial"/>
                <w:bCs/>
              </w:rPr>
              <w:t>adozione di servizi di sicurezza sul lavoro specificamente rivolti alle persone con disabilità</w:t>
            </w:r>
            <w:r>
              <w:rPr>
                <w:rFonts w:ascii="Arial" w:hAnsi="Arial" w:cs="Arial"/>
                <w:bCs/>
              </w:rPr>
              <w:t>;</w:t>
            </w:r>
          </w:p>
        </w:tc>
        <w:tc>
          <w:tcPr>
            <w:tcW w:w="840" w:type="dxa"/>
            <w:noWrap/>
          </w:tcPr>
          <w:p w14:paraId="6EBC3E3C" w14:textId="5F8FF172" w:rsidR="005E1BA9" w:rsidRPr="009B76EC" w:rsidRDefault="005E1BA9" w:rsidP="00686192">
            <w:pPr>
              <w:rPr>
                <w:rFonts w:ascii="Arial" w:hAnsi="Arial" w:cs="Arial"/>
              </w:rPr>
            </w:pPr>
            <w:r w:rsidRPr="00871A26">
              <w:rPr>
                <w:rFonts w:ascii="Arial" w:hAnsi="Arial" w:cs="Arial"/>
                <w:bCs/>
              </w:rPr>
              <w:t>(sì/no)</w:t>
            </w:r>
          </w:p>
        </w:tc>
      </w:tr>
      <w:tr w:rsidR="005E1BA9" w:rsidRPr="009B76EC" w14:paraId="08E47345" w14:textId="77777777" w:rsidTr="00911B63">
        <w:trPr>
          <w:trHeight w:val="290"/>
          <w:jc w:val="center"/>
        </w:trPr>
        <w:tc>
          <w:tcPr>
            <w:tcW w:w="7093" w:type="dxa"/>
          </w:tcPr>
          <w:p w14:paraId="680178C4" w14:textId="7B928476" w:rsidR="005E1BA9" w:rsidRPr="00BE6628" w:rsidRDefault="005E1BA9" w:rsidP="005E1BA9">
            <w:pPr>
              <w:pStyle w:val="Paragrafoelenco"/>
              <w:numPr>
                <w:ilvl w:val="0"/>
                <w:numId w:val="10"/>
              </w:numPr>
              <w:contextualSpacing w:val="0"/>
              <w:jc w:val="both"/>
              <w:rPr>
                <w:rFonts w:ascii="Arial" w:hAnsi="Arial" w:cs="Arial"/>
                <w:bCs/>
              </w:rPr>
            </w:pPr>
            <w:r w:rsidRPr="00BE6628">
              <w:rPr>
                <w:rFonts w:ascii="Arial" w:hAnsi="Arial" w:cs="Arial"/>
                <w:bCs/>
              </w:rPr>
              <w:t>telelavoro/smart working</w:t>
            </w:r>
            <w:r>
              <w:rPr>
                <w:rFonts w:ascii="Arial" w:hAnsi="Arial" w:cs="Arial"/>
                <w:bCs/>
              </w:rPr>
              <w:t>;</w:t>
            </w:r>
          </w:p>
        </w:tc>
        <w:tc>
          <w:tcPr>
            <w:tcW w:w="840" w:type="dxa"/>
            <w:noWrap/>
          </w:tcPr>
          <w:p w14:paraId="1B82EDAB" w14:textId="3B19AF46" w:rsidR="005E1BA9" w:rsidRPr="009B76EC" w:rsidRDefault="005E1BA9" w:rsidP="00686192">
            <w:pPr>
              <w:rPr>
                <w:rFonts w:ascii="Arial" w:hAnsi="Arial" w:cs="Arial"/>
              </w:rPr>
            </w:pPr>
            <w:r w:rsidRPr="00F93A61">
              <w:rPr>
                <w:rFonts w:ascii="Arial" w:hAnsi="Arial" w:cs="Arial"/>
                <w:bCs/>
              </w:rPr>
              <w:t>(sì/no)</w:t>
            </w:r>
          </w:p>
        </w:tc>
      </w:tr>
      <w:tr w:rsidR="005E1BA9" w:rsidRPr="009B76EC" w14:paraId="0A2368DE" w14:textId="77777777" w:rsidTr="00911B63">
        <w:trPr>
          <w:trHeight w:val="290"/>
          <w:jc w:val="center"/>
        </w:trPr>
        <w:tc>
          <w:tcPr>
            <w:tcW w:w="7093" w:type="dxa"/>
            <w:hideMark/>
          </w:tcPr>
          <w:p w14:paraId="4027F6BF" w14:textId="31001258" w:rsidR="005E1BA9" w:rsidRPr="00BE6628" w:rsidRDefault="005E1BA9" w:rsidP="005E1BA9">
            <w:pPr>
              <w:pStyle w:val="Paragrafoelenco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BE6628">
              <w:rPr>
                <w:rFonts w:ascii="Arial" w:hAnsi="Arial" w:cs="Arial"/>
              </w:rPr>
              <w:t>part time, aspettativa per motivi personali;</w:t>
            </w:r>
          </w:p>
        </w:tc>
        <w:tc>
          <w:tcPr>
            <w:tcW w:w="840" w:type="dxa"/>
            <w:noWrap/>
            <w:hideMark/>
          </w:tcPr>
          <w:p w14:paraId="5831D0C8" w14:textId="58DEBEF8" w:rsidR="005E1BA9" w:rsidRPr="009B76EC" w:rsidRDefault="005E1BA9" w:rsidP="00686192">
            <w:pPr>
              <w:rPr>
                <w:rFonts w:ascii="Arial" w:hAnsi="Arial" w:cs="Arial"/>
              </w:rPr>
            </w:pPr>
            <w:r w:rsidRPr="00F93A61">
              <w:rPr>
                <w:rFonts w:ascii="Arial" w:hAnsi="Arial" w:cs="Arial"/>
                <w:bCs/>
              </w:rPr>
              <w:t>(sì/no)</w:t>
            </w:r>
          </w:p>
        </w:tc>
      </w:tr>
      <w:tr w:rsidR="005E1BA9" w:rsidRPr="009B76EC" w14:paraId="4EA053BF" w14:textId="77777777" w:rsidTr="00911B63">
        <w:trPr>
          <w:trHeight w:val="290"/>
          <w:jc w:val="center"/>
        </w:trPr>
        <w:tc>
          <w:tcPr>
            <w:tcW w:w="7093" w:type="dxa"/>
            <w:hideMark/>
          </w:tcPr>
          <w:p w14:paraId="24DE061B" w14:textId="2F79290D" w:rsidR="005E1BA9" w:rsidRPr="00BE6628" w:rsidRDefault="005E1BA9" w:rsidP="005E1BA9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Arial" w:hAnsi="Arial" w:cs="Arial"/>
                <w:bCs/>
              </w:rPr>
            </w:pPr>
            <w:r w:rsidRPr="00BE6628">
              <w:rPr>
                <w:rFonts w:ascii="Arial" w:hAnsi="Arial" w:cs="Arial"/>
                <w:bCs/>
              </w:rPr>
              <w:t>sportello informativo su non discriminazione/pari opportunità/inclusione persone con disabilità</w:t>
            </w:r>
            <w:r>
              <w:rPr>
                <w:rFonts w:ascii="Arial" w:hAnsi="Arial" w:cs="Arial"/>
                <w:bCs/>
              </w:rPr>
              <w:t>;</w:t>
            </w:r>
          </w:p>
          <w:p w14:paraId="0076CE4D" w14:textId="1FD8D6FC" w:rsidR="005E1BA9" w:rsidRPr="00BE6628" w:rsidRDefault="005E1BA9" w:rsidP="00686192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noWrap/>
            <w:hideMark/>
          </w:tcPr>
          <w:p w14:paraId="68D50150" w14:textId="65303966" w:rsidR="005E1BA9" w:rsidRPr="009B76EC" w:rsidRDefault="005E1BA9" w:rsidP="00686192">
            <w:pPr>
              <w:rPr>
                <w:rFonts w:ascii="Arial" w:hAnsi="Arial" w:cs="Arial"/>
              </w:rPr>
            </w:pPr>
            <w:r w:rsidRPr="00F93A61">
              <w:rPr>
                <w:rFonts w:ascii="Arial" w:hAnsi="Arial" w:cs="Arial"/>
                <w:bCs/>
              </w:rPr>
              <w:t>(sì/no)</w:t>
            </w:r>
          </w:p>
        </w:tc>
      </w:tr>
      <w:tr w:rsidR="005E1BA9" w:rsidRPr="009B76EC" w14:paraId="5804FA01" w14:textId="77777777" w:rsidTr="00911B63">
        <w:trPr>
          <w:trHeight w:val="290"/>
          <w:jc w:val="center"/>
        </w:trPr>
        <w:tc>
          <w:tcPr>
            <w:tcW w:w="7093" w:type="dxa"/>
            <w:hideMark/>
          </w:tcPr>
          <w:p w14:paraId="28E56FFE" w14:textId="342EF4C9" w:rsidR="005E1BA9" w:rsidRPr="005E1BA9" w:rsidRDefault="005E1BA9" w:rsidP="005E1BA9">
            <w:pPr>
              <w:pStyle w:val="Paragrafoelenco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5E1BA9">
              <w:rPr>
                <w:rFonts w:ascii="Arial" w:hAnsi="Arial" w:cs="Arial"/>
              </w:rPr>
              <w:t>forme di comunicazione esterna e interna o aziendale (intranet) accessibile;</w:t>
            </w:r>
          </w:p>
        </w:tc>
        <w:tc>
          <w:tcPr>
            <w:tcW w:w="840" w:type="dxa"/>
            <w:noWrap/>
            <w:hideMark/>
          </w:tcPr>
          <w:p w14:paraId="050626A3" w14:textId="13D77818" w:rsidR="005E1BA9" w:rsidRPr="009B76EC" w:rsidRDefault="005E1BA9" w:rsidP="00686192">
            <w:pPr>
              <w:rPr>
                <w:rFonts w:ascii="Arial" w:hAnsi="Arial" w:cs="Arial"/>
              </w:rPr>
            </w:pPr>
            <w:r w:rsidRPr="00132D9C">
              <w:rPr>
                <w:rFonts w:ascii="Arial" w:hAnsi="Arial" w:cs="Arial"/>
                <w:bCs/>
              </w:rPr>
              <w:t>(sì/no)</w:t>
            </w:r>
          </w:p>
        </w:tc>
      </w:tr>
      <w:tr w:rsidR="005E1BA9" w:rsidRPr="009B76EC" w14:paraId="27E36CEC" w14:textId="77777777" w:rsidTr="00911B63">
        <w:trPr>
          <w:trHeight w:val="580"/>
          <w:jc w:val="center"/>
        </w:trPr>
        <w:tc>
          <w:tcPr>
            <w:tcW w:w="7093" w:type="dxa"/>
            <w:hideMark/>
          </w:tcPr>
          <w:p w14:paraId="2C841857" w14:textId="7EE92CDA" w:rsidR="005E1BA9" w:rsidRPr="005E1BA9" w:rsidRDefault="005E1BA9" w:rsidP="005E1BA9">
            <w:pPr>
              <w:pStyle w:val="Paragrafoelenco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5E1BA9">
              <w:rPr>
                <w:rFonts w:ascii="Arial" w:hAnsi="Arial" w:cs="Arial"/>
              </w:rPr>
              <w:t>formazione sui temi delle pari opportunità e non discriminazione e della inclusione delle persone con disabilità;</w:t>
            </w:r>
          </w:p>
        </w:tc>
        <w:tc>
          <w:tcPr>
            <w:tcW w:w="840" w:type="dxa"/>
            <w:noWrap/>
            <w:hideMark/>
          </w:tcPr>
          <w:p w14:paraId="62A67BAC" w14:textId="0CF8ADBA" w:rsidR="005E1BA9" w:rsidRPr="009B76EC" w:rsidRDefault="005E1BA9" w:rsidP="00686192">
            <w:pPr>
              <w:rPr>
                <w:rFonts w:ascii="Arial" w:hAnsi="Arial" w:cs="Arial"/>
              </w:rPr>
            </w:pPr>
            <w:r w:rsidRPr="00132D9C">
              <w:rPr>
                <w:rFonts w:ascii="Arial" w:hAnsi="Arial" w:cs="Arial"/>
                <w:bCs/>
              </w:rPr>
              <w:t>(sì/no)</w:t>
            </w:r>
          </w:p>
        </w:tc>
      </w:tr>
      <w:tr w:rsidR="005E1BA9" w:rsidRPr="009B76EC" w14:paraId="3BDEC54A" w14:textId="77777777" w:rsidTr="00911B63">
        <w:trPr>
          <w:trHeight w:val="580"/>
          <w:jc w:val="center"/>
        </w:trPr>
        <w:tc>
          <w:tcPr>
            <w:tcW w:w="7093" w:type="dxa"/>
            <w:hideMark/>
          </w:tcPr>
          <w:p w14:paraId="6D707EDA" w14:textId="30512C2C" w:rsidR="005E1BA9" w:rsidRPr="005E1BA9" w:rsidRDefault="005E1BA9" w:rsidP="005E1BA9">
            <w:pPr>
              <w:pStyle w:val="Paragrafoelenco"/>
              <w:numPr>
                <w:ilvl w:val="0"/>
                <w:numId w:val="10"/>
              </w:numPr>
              <w:tabs>
                <w:tab w:val="left" w:pos="1070"/>
              </w:tabs>
              <w:rPr>
                <w:rFonts w:ascii="Arial" w:hAnsi="Arial" w:cs="Arial"/>
              </w:rPr>
            </w:pPr>
            <w:r w:rsidRPr="005E1BA9">
              <w:rPr>
                <w:rFonts w:ascii="Arial" w:hAnsi="Arial" w:cs="Arial"/>
              </w:rPr>
              <w:t xml:space="preserve">identificazione di una figura aziendale per le politiche anti discriminatorie (es </w:t>
            </w:r>
            <w:r w:rsidRPr="005E1BA9">
              <w:rPr>
                <w:rFonts w:ascii="Arial" w:hAnsi="Arial"/>
                <w:i/>
              </w:rPr>
              <w:t>disability manager</w:t>
            </w:r>
            <w:r w:rsidRPr="005E1BA9">
              <w:rPr>
                <w:rFonts w:ascii="Arial" w:hAnsi="Arial" w:cs="Arial"/>
              </w:rPr>
              <w:t>);</w:t>
            </w:r>
          </w:p>
        </w:tc>
        <w:tc>
          <w:tcPr>
            <w:tcW w:w="840" w:type="dxa"/>
            <w:noWrap/>
            <w:hideMark/>
          </w:tcPr>
          <w:p w14:paraId="0FBF6051" w14:textId="56665340" w:rsidR="005E1BA9" w:rsidRPr="009B76EC" w:rsidRDefault="005E1BA9" w:rsidP="00686192">
            <w:pPr>
              <w:rPr>
                <w:rFonts w:ascii="Arial" w:hAnsi="Arial" w:cs="Arial"/>
              </w:rPr>
            </w:pPr>
            <w:r w:rsidRPr="00132D9C">
              <w:rPr>
                <w:rFonts w:ascii="Arial" w:hAnsi="Arial" w:cs="Arial"/>
                <w:bCs/>
              </w:rPr>
              <w:t>(sì/no)</w:t>
            </w:r>
          </w:p>
        </w:tc>
      </w:tr>
      <w:tr w:rsidR="005E1BA9" w:rsidRPr="009B76EC" w14:paraId="0DC2F915" w14:textId="77777777" w:rsidTr="00911B63">
        <w:trPr>
          <w:trHeight w:val="290"/>
          <w:jc w:val="center"/>
        </w:trPr>
        <w:tc>
          <w:tcPr>
            <w:tcW w:w="7093" w:type="dxa"/>
            <w:hideMark/>
          </w:tcPr>
          <w:p w14:paraId="72E31E40" w14:textId="49D1853B" w:rsidR="005E1BA9" w:rsidRPr="005E1BA9" w:rsidRDefault="005E1BA9" w:rsidP="005E1BA9">
            <w:pPr>
              <w:pStyle w:val="Paragrafoelenco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5E1BA9">
              <w:rPr>
                <w:rFonts w:ascii="Arial" w:hAnsi="Arial" w:cs="Arial"/>
              </w:rPr>
              <w:t>attuazione di accomodamenti ragionevoli finalizzati alla inclusione delle persone sorde (servizi ponte);</w:t>
            </w:r>
          </w:p>
        </w:tc>
        <w:tc>
          <w:tcPr>
            <w:tcW w:w="840" w:type="dxa"/>
            <w:noWrap/>
            <w:hideMark/>
          </w:tcPr>
          <w:p w14:paraId="0E0C6D1F" w14:textId="153CA04C" w:rsidR="005E1BA9" w:rsidRPr="009B76EC" w:rsidRDefault="005E1BA9" w:rsidP="00686192">
            <w:pPr>
              <w:rPr>
                <w:rFonts w:ascii="Arial" w:hAnsi="Arial" w:cs="Arial"/>
              </w:rPr>
            </w:pPr>
            <w:r w:rsidRPr="00132D9C">
              <w:rPr>
                <w:rFonts w:ascii="Arial" w:hAnsi="Arial" w:cs="Arial"/>
                <w:bCs/>
              </w:rPr>
              <w:t>(sì/no)</w:t>
            </w:r>
          </w:p>
        </w:tc>
      </w:tr>
      <w:tr w:rsidR="005E1BA9" w:rsidRPr="009B76EC" w14:paraId="2371272A" w14:textId="77777777" w:rsidTr="00911B63">
        <w:trPr>
          <w:trHeight w:val="580"/>
          <w:jc w:val="center"/>
        </w:trPr>
        <w:tc>
          <w:tcPr>
            <w:tcW w:w="7093" w:type="dxa"/>
            <w:hideMark/>
          </w:tcPr>
          <w:p w14:paraId="54546C8D" w14:textId="3680E981" w:rsidR="005E1BA9" w:rsidRPr="005E1BA9" w:rsidRDefault="005E1BA9" w:rsidP="005E1BA9">
            <w:pPr>
              <w:pStyle w:val="Paragrafoelenco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5E1BA9">
              <w:rPr>
                <w:rFonts w:ascii="Arial" w:hAnsi="Arial" w:cs="Arial"/>
              </w:rPr>
              <w:t>adozione di servizi di sicurezza sul lavoro specificamente rivolti alle persone con disabilità</w:t>
            </w:r>
            <w:r w:rsidR="000B186F">
              <w:rPr>
                <w:rFonts w:ascii="Arial" w:hAnsi="Arial" w:cs="Arial"/>
              </w:rPr>
              <w:t>;</w:t>
            </w:r>
          </w:p>
        </w:tc>
        <w:tc>
          <w:tcPr>
            <w:tcW w:w="840" w:type="dxa"/>
            <w:noWrap/>
            <w:hideMark/>
          </w:tcPr>
          <w:p w14:paraId="45D5502A" w14:textId="5804D55B" w:rsidR="005E1BA9" w:rsidRPr="009B76EC" w:rsidRDefault="005E1BA9" w:rsidP="00686192">
            <w:pPr>
              <w:rPr>
                <w:rFonts w:ascii="Arial" w:hAnsi="Arial" w:cs="Arial"/>
              </w:rPr>
            </w:pPr>
            <w:r w:rsidRPr="00132D9C">
              <w:rPr>
                <w:rFonts w:ascii="Arial" w:hAnsi="Arial" w:cs="Arial"/>
                <w:bCs/>
              </w:rPr>
              <w:t>(sì/no)</w:t>
            </w:r>
          </w:p>
        </w:tc>
      </w:tr>
      <w:tr w:rsidR="005E1BA9" w:rsidRPr="009B76EC" w14:paraId="349AAB53" w14:textId="77777777" w:rsidTr="00911B63">
        <w:trPr>
          <w:trHeight w:val="580"/>
          <w:jc w:val="center"/>
        </w:trPr>
        <w:tc>
          <w:tcPr>
            <w:tcW w:w="7093" w:type="dxa"/>
          </w:tcPr>
          <w:p w14:paraId="4EC7A3B2" w14:textId="7001096E" w:rsidR="005E1BA9" w:rsidRPr="005E1BA9" w:rsidRDefault="005E1BA9" w:rsidP="005E1BA9">
            <w:pPr>
              <w:pStyle w:val="Paragrafoelenco"/>
              <w:numPr>
                <w:ilvl w:val="0"/>
                <w:numId w:val="10"/>
              </w:numPr>
              <w:tabs>
                <w:tab w:val="left" w:pos="5310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4E226C">
              <w:rPr>
                <w:rFonts w:ascii="Arial" w:hAnsi="Arial" w:cs="Arial"/>
              </w:rPr>
              <w:t>asilo nido aziendale</w:t>
            </w:r>
            <w:r w:rsidR="007C46BC">
              <w:rPr>
                <w:rFonts w:ascii="Arial" w:hAnsi="Arial" w:cs="Arial"/>
              </w:rPr>
              <w:t>.</w:t>
            </w:r>
          </w:p>
        </w:tc>
        <w:tc>
          <w:tcPr>
            <w:tcW w:w="840" w:type="dxa"/>
            <w:noWrap/>
          </w:tcPr>
          <w:p w14:paraId="5BDFD27B" w14:textId="16DEEEE8" w:rsidR="005E1BA9" w:rsidRPr="00132D9C" w:rsidRDefault="004E226C" w:rsidP="00686192">
            <w:pPr>
              <w:rPr>
                <w:rFonts w:ascii="Arial" w:hAnsi="Arial" w:cs="Arial"/>
                <w:bCs/>
              </w:rPr>
            </w:pPr>
            <w:r w:rsidRPr="00132D9C">
              <w:rPr>
                <w:rFonts w:ascii="Arial" w:hAnsi="Arial" w:cs="Arial"/>
                <w:bCs/>
              </w:rPr>
              <w:t>(sì/no)</w:t>
            </w:r>
          </w:p>
        </w:tc>
      </w:tr>
      <w:tr w:rsidR="005B6241" w:rsidRPr="009B76EC" w14:paraId="110A59AA" w14:textId="77777777" w:rsidTr="00911B63">
        <w:trPr>
          <w:trHeight w:val="580"/>
          <w:jc w:val="center"/>
        </w:trPr>
        <w:tc>
          <w:tcPr>
            <w:tcW w:w="7093" w:type="dxa"/>
          </w:tcPr>
          <w:p w14:paraId="5F83EBB2" w14:textId="118D8190" w:rsidR="005B6241" w:rsidRDefault="004E226C" w:rsidP="005E1BA9">
            <w:pPr>
              <w:pStyle w:val="Paragrafoelenco"/>
              <w:numPr>
                <w:ilvl w:val="0"/>
                <w:numId w:val="10"/>
              </w:numPr>
              <w:tabs>
                <w:tab w:val="left" w:pos="5310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5B6241" w:rsidRPr="005E1BA9">
              <w:rPr>
                <w:rFonts w:ascii="Arial" w:hAnsi="Arial" w:cs="Arial"/>
              </w:rPr>
              <w:t>ndicare eventuali altri strumenti previsti:</w:t>
            </w:r>
          </w:p>
        </w:tc>
        <w:tc>
          <w:tcPr>
            <w:tcW w:w="840" w:type="dxa"/>
            <w:noWrap/>
          </w:tcPr>
          <w:p w14:paraId="62F5F6CF" w14:textId="77777777" w:rsidR="005B6241" w:rsidRPr="00132D9C" w:rsidRDefault="005B6241" w:rsidP="00686192">
            <w:pPr>
              <w:rPr>
                <w:rFonts w:ascii="Arial" w:hAnsi="Arial" w:cs="Arial"/>
                <w:bCs/>
              </w:rPr>
            </w:pPr>
          </w:p>
        </w:tc>
      </w:tr>
    </w:tbl>
    <w:p w14:paraId="0948DF15" w14:textId="77777777" w:rsidR="00E94655" w:rsidRPr="00D21C4A" w:rsidRDefault="00E94655" w:rsidP="00A41380">
      <w:pPr>
        <w:tabs>
          <w:tab w:val="left" w:pos="5310"/>
        </w:tabs>
        <w:spacing w:line="360" w:lineRule="auto"/>
        <w:jc w:val="both"/>
        <w:rPr>
          <w:rFonts w:ascii="Arial" w:hAnsi="Arial" w:cs="Arial"/>
          <w:bCs/>
        </w:rPr>
      </w:pPr>
    </w:p>
    <w:p w14:paraId="2D3D509B" w14:textId="57E33D36" w:rsidR="002D5866" w:rsidRPr="00DF1923" w:rsidRDefault="002D5866" w:rsidP="002D5866">
      <w:pPr>
        <w:tabs>
          <w:tab w:val="left" w:pos="5310"/>
        </w:tabs>
        <w:spacing w:line="360" w:lineRule="auto"/>
        <w:jc w:val="both"/>
        <w:rPr>
          <w:rFonts w:ascii="Arial" w:hAnsi="Arial" w:cs="Arial"/>
          <w:b/>
        </w:rPr>
      </w:pPr>
      <w:r w:rsidRPr="00DF1923">
        <w:rPr>
          <w:rFonts w:ascii="Arial" w:hAnsi="Arial" w:cs="Arial"/>
          <w:b/>
        </w:rPr>
        <w:t>SEZIONE 3: eventuali osservazioni</w:t>
      </w:r>
      <w:r w:rsidR="00DF1923" w:rsidRPr="00DF1923">
        <w:rPr>
          <w:rFonts w:ascii="Arial" w:hAnsi="Arial" w:cs="Arial"/>
          <w:b/>
        </w:rPr>
        <w:t xml:space="preserve"> sulla strategia di gara presentata</w:t>
      </w:r>
    </w:p>
    <w:p w14:paraId="75E2CCB6" w14:textId="77777777" w:rsidR="00BB73A7" w:rsidRPr="0058200D" w:rsidRDefault="0036117F" w:rsidP="002D5866">
      <w:pPr>
        <w:tabs>
          <w:tab w:val="left" w:pos="5310"/>
        </w:tabs>
        <w:spacing w:line="360" w:lineRule="auto"/>
        <w:jc w:val="both"/>
        <w:rPr>
          <w:rFonts w:ascii="Arial" w:hAnsi="Arial" w:cs="Arial"/>
          <w:bCs/>
        </w:rPr>
      </w:pPr>
      <w:r w:rsidRPr="0058200D">
        <w:rPr>
          <w:rFonts w:ascii="Arial" w:hAnsi="Arial" w:cs="Arial"/>
          <w:bCs/>
        </w:rPr>
        <w:t xml:space="preserve">L’Operatore Economico </w:t>
      </w:r>
      <w:r w:rsidR="0033176F" w:rsidRPr="0058200D">
        <w:rPr>
          <w:rFonts w:ascii="Arial" w:hAnsi="Arial" w:cs="Arial"/>
          <w:bCs/>
        </w:rPr>
        <w:t>intende formulare o</w:t>
      </w:r>
      <w:r w:rsidR="002D5866" w:rsidRPr="0058200D">
        <w:rPr>
          <w:rFonts w:ascii="Arial" w:hAnsi="Arial" w:cs="Arial"/>
          <w:bCs/>
        </w:rPr>
        <w:t xml:space="preserve">sservazioni </w:t>
      </w:r>
      <w:r w:rsidR="0033176F" w:rsidRPr="0058200D">
        <w:rPr>
          <w:rFonts w:ascii="Arial" w:hAnsi="Arial" w:cs="Arial"/>
          <w:bCs/>
        </w:rPr>
        <w:t xml:space="preserve">sull’affidamento in progettazione? </w:t>
      </w:r>
    </w:p>
    <w:p w14:paraId="3370B49E" w14:textId="24348A8F" w:rsidR="002D5866" w:rsidRPr="00D21C4A" w:rsidRDefault="0033176F" w:rsidP="002D5866">
      <w:pPr>
        <w:tabs>
          <w:tab w:val="left" w:pos="5310"/>
        </w:tabs>
        <w:spacing w:line="360" w:lineRule="auto"/>
        <w:jc w:val="both"/>
        <w:rPr>
          <w:rFonts w:ascii="Arial" w:hAnsi="Arial" w:cs="Arial"/>
          <w:bCs/>
        </w:rPr>
      </w:pPr>
      <w:r w:rsidRPr="0058200D">
        <w:rPr>
          <w:rFonts w:ascii="Arial" w:hAnsi="Arial" w:cs="Arial"/>
          <w:bCs/>
        </w:rPr>
        <w:lastRenderedPageBreak/>
        <w:t xml:space="preserve">In particolare, </w:t>
      </w:r>
      <w:r w:rsidR="002D5866" w:rsidRPr="0058200D">
        <w:rPr>
          <w:rFonts w:ascii="Arial" w:hAnsi="Arial" w:cs="Arial"/>
          <w:bCs/>
        </w:rPr>
        <w:t xml:space="preserve">sulla modalità di </w:t>
      </w:r>
      <w:r w:rsidR="002D5866" w:rsidRPr="0058200D">
        <w:rPr>
          <w:rFonts w:ascii="Arial" w:hAnsi="Arial"/>
          <w:b/>
        </w:rPr>
        <w:t>fornitura del generatore</w:t>
      </w:r>
      <w:r w:rsidR="002D5866" w:rsidRPr="0058200D">
        <w:rPr>
          <w:rFonts w:ascii="Arial" w:hAnsi="Arial" w:cs="Arial"/>
          <w:bCs/>
        </w:rPr>
        <w:t xml:space="preserve">, </w:t>
      </w:r>
      <w:r w:rsidR="00BB73A7" w:rsidRPr="0058200D">
        <w:rPr>
          <w:rFonts w:ascii="Arial" w:hAnsi="Arial" w:cs="Arial"/>
          <w:bCs/>
        </w:rPr>
        <w:t>su</w:t>
      </w:r>
      <w:r w:rsidR="002D5866" w:rsidRPr="0058200D">
        <w:rPr>
          <w:rFonts w:ascii="Arial" w:hAnsi="Arial" w:cs="Arial"/>
          <w:bCs/>
        </w:rPr>
        <w:t xml:space="preserve">i </w:t>
      </w:r>
      <w:r w:rsidR="002D5866" w:rsidRPr="0058200D">
        <w:rPr>
          <w:rFonts w:ascii="Arial" w:hAnsi="Arial"/>
          <w:b/>
        </w:rPr>
        <w:t>criteri di valutazione dell’offerta tecnica</w:t>
      </w:r>
      <w:r w:rsidR="002D5866" w:rsidRPr="0058200D">
        <w:rPr>
          <w:rFonts w:ascii="Arial" w:hAnsi="Arial" w:cs="Arial"/>
          <w:bCs/>
        </w:rPr>
        <w:t xml:space="preserve"> proposti,</w:t>
      </w:r>
      <w:r w:rsidR="00BB73A7" w:rsidRPr="0058200D">
        <w:rPr>
          <w:rFonts w:ascii="Arial" w:hAnsi="Arial" w:cs="Arial"/>
          <w:bCs/>
        </w:rPr>
        <w:t xml:space="preserve"> </w:t>
      </w:r>
      <w:r w:rsidR="002D5866" w:rsidRPr="0058200D">
        <w:rPr>
          <w:rFonts w:ascii="Arial" w:hAnsi="Arial" w:cs="Arial"/>
          <w:bCs/>
        </w:rPr>
        <w:t xml:space="preserve">sul modello di </w:t>
      </w:r>
      <w:r w:rsidR="002D5866" w:rsidRPr="0058200D">
        <w:rPr>
          <w:rFonts w:ascii="Arial" w:hAnsi="Arial"/>
          <w:b/>
        </w:rPr>
        <w:t>Value Based Procurement</w:t>
      </w:r>
      <w:r w:rsidR="002D5866" w:rsidRPr="0058200D">
        <w:rPr>
          <w:rFonts w:ascii="Arial" w:hAnsi="Arial" w:cs="Arial"/>
          <w:bCs/>
        </w:rPr>
        <w:t xml:space="preserve"> proposto</w:t>
      </w:r>
      <w:r w:rsidR="000F7E3C">
        <w:rPr>
          <w:rFonts w:ascii="Arial" w:hAnsi="Arial" w:cs="Arial"/>
          <w:bCs/>
        </w:rPr>
        <w:t>.</w:t>
      </w:r>
    </w:p>
    <w:p w14:paraId="05CDD523" w14:textId="77777777" w:rsidR="002D5866" w:rsidRPr="005235A9" w:rsidRDefault="002D5866" w:rsidP="002D5866">
      <w:pPr>
        <w:tabs>
          <w:tab w:val="left" w:pos="5310"/>
        </w:tabs>
        <w:spacing w:line="360" w:lineRule="auto"/>
        <w:jc w:val="both"/>
        <w:rPr>
          <w:rFonts w:ascii="Arial" w:hAnsi="Arial" w:cs="Arial"/>
          <w:bCs/>
          <w:strike/>
          <w:u w:val="single"/>
        </w:rPr>
      </w:pPr>
    </w:p>
    <w:p w14:paraId="6056FCCE" w14:textId="5A331647" w:rsidR="00CA46FF" w:rsidRDefault="00CA46FF" w:rsidP="005235A9">
      <w:pPr>
        <w:tabs>
          <w:tab w:val="left" w:pos="5310"/>
        </w:tabs>
        <w:spacing w:line="360" w:lineRule="auto"/>
        <w:jc w:val="both"/>
        <w:rPr>
          <w:rFonts w:ascii="Arial" w:hAnsi="Arial" w:cs="Arial"/>
          <w:bCs/>
        </w:rPr>
      </w:pPr>
    </w:p>
    <w:p w14:paraId="7C472427" w14:textId="77777777" w:rsidR="005235A9" w:rsidRPr="005235A9" w:rsidRDefault="005235A9" w:rsidP="005235A9">
      <w:pPr>
        <w:tabs>
          <w:tab w:val="left" w:pos="5310"/>
        </w:tabs>
        <w:spacing w:line="360" w:lineRule="auto"/>
        <w:jc w:val="both"/>
        <w:rPr>
          <w:rFonts w:ascii="Arial" w:hAnsi="Arial" w:cs="Arial"/>
          <w:bCs/>
        </w:rPr>
      </w:pPr>
    </w:p>
    <w:sectPr w:rsidR="005235A9" w:rsidRPr="005235A9" w:rsidSect="00826D98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34459"/>
    <w:multiLevelType w:val="hybridMultilevel"/>
    <w:tmpl w:val="8FF07F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378FA"/>
    <w:multiLevelType w:val="hybridMultilevel"/>
    <w:tmpl w:val="C868DDB2"/>
    <w:lvl w:ilvl="0" w:tplc="101675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75FB5"/>
    <w:multiLevelType w:val="hybridMultilevel"/>
    <w:tmpl w:val="C038C574"/>
    <w:lvl w:ilvl="0" w:tplc="2724E658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B3F37"/>
    <w:multiLevelType w:val="hybridMultilevel"/>
    <w:tmpl w:val="8F9496E6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0409000F">
      <w:start w:val="1"/>
      <w:numFmt w:val="decimal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625938"/>
    <w:multiLevelType w:val="hybridMultilevel"/>
    <w:tmpl w:val="22C074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54064"/>
    <w:multiLevelType w:val="hybridMultilevel"/>
    <w:tmpl w:val="8D50DAF6"/>
    <w:lvl w:ilvl="0" w:tplc="C568D358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31F39"/>
    <w:multiLevelType w:val="hybridMultilevel"/>
    <w:tmpl w:val="046888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20D3F"/>
    <w:multiLevelType w:val="hybridMultilevel"/>
    <w:tmpl w:val="028E7CFC"/>
    <w:lvl w:ilvl="0" w:tplc="4204F5C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480FA8"/>
    <w:multiLevelType w:val="hybridMultilevel"/>
    <w:tmpl w:val="820C81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17ECF"/>
    <w:multiLevelType w:val="hybridMultilevel"/>
    <w:tmpl w:val="885E1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277BA"/>
    <w:multiLevelType w:val="hybridMultilevel"/>
    <w:tmpl w:val="E8EC6DAE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decimal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66D7BED"/>
    <w:multiLevelType w:val="hybridMultilevel"/>
    <w:tmpl w:val="B3C064EC"/>
    <w:lvl w:ilvl="0" w:tplc="0409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040BA6"/>
    <w:multiLevelType w:val="hybridMultilevel"/>
    <w:tmpl w:val="57A4A1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B75EA0"/>
    <w:multiLevelType w:val="hybridMultilevel"/>
    <w:tmpl w:val="E3804F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786092">
    <w:abstractNumId w:val="8"/>
  </w:num>
  <w:num w:numId="2" w16cid:durableId="424037950">
    <w:abstractNumId w:val="7"/>
  </w:num>
  <w:num w:numId="3" w16cid:durableId="1937127709">
    <w:abstractNumId w:val="11"/>
  </w:num>
  <w:num w:numId="4" w16cid:durableId="1924410634">
    <w:abstractNumId w:val="4"/>
  </w:num>
  <w:num w:numId="5" w16cid:durableId="1685669128">
    <w:abstractNumId w:val="1"/>
  </w:num>
  <w:num w:numId="6" w16cid:durableId="174733325">
    <w:abstractNumId w:val="13"/>
  </w:num>
  <w:num w:numId="7" w16cid:durableId="5402397">
    <w:abstractNumId w:val="12"/>
  </w:num>
  <w:num w:numId="8" w16cid:durableId="1540825465">
    <w:abstractNumId w:val="3"/>
  </w:num>
  <w:num w:numId="9" w16cid:durableId="543061246">
    <w:abstractNumId w:val="5"/>
  </w:num>
  <w:num w:numId="10" w16cid:durableId="422994839">
    <w:abstractNumId w:val="9"/>
  </w:num>
  <w:num w:numId="11" w16cid:durableId="1705985765">
    <w:abstractNumId w:val="0"/>
  </w:num>
  <w:num w:numId="12" w16cid:durableId="1008170228">
    <w:abstractNumId w:val="2"/>
  </w:num>
  <w:num w:numId="13" w16cid:durableId="204760508">
    <w:abstractNumId w:val="6"/>
  </w:num>
  <w:num w:numId="14" w16cid:durableId="17469981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B2E"/>
    <w:rsid w:val="00005AFD"/>
    <w:rsid w:val="00005F34"/>
    <w:rsid w:val="000117A0"/>
    <w:rsid w:val="000321E1"/>
    <w:rsid w:val="000346FE"/>
    <w:rsid w:val="00037BC2"/>
    <w:rsid w:val="0005322A"/>
    <w:rsid w:val="00057224"/>
    <w:rsid w:val="00066450"/>
    <w:rsid w:val="00076EC5"/>
    <w:rsid w:val="00080BE4"/>
    <w:rsid w:val="000A015F"/>
    <w:rsid w:val="000A3F45"/>
    <w:rsid w:val="000A5198"/>
    <w:rsid w:val="000B186F"/>
    <w:rsid w:val="000B5FE0"/>
    <w:rsid w:val="000B7AFA"/>
    <w:rsid w:val="000C091E"/>
    <w:rsid w:val="000C181E"/>
    <w:rsid w:val="000E2F87"/>
    <w:rsid w:val="000E6AB0"/>
    <w:rsid w:val="000F7E3C"/>
    <w:rsid w:val="001028D1"/>
    <w:rsid w:val="001076AE"/>
    <w:rsid w:val="00110E92"/>
    <w:rsid w:val="001120B0"/>
    <w:rsid w:val="00132901"/>
    <w:rsid w:val="00132D69"/>
    <w:rsid w:val="00136D46"/>
    <w:rsid w:val="001463E0"/>
    <w:rsid w:val="0015184C"/>
    <w:rsid w:val="0019379D"/>
    <w:rsid w:val="001A2FF8"/>
    <w:rsid w:val="001A3EA4"/>
    <w:rsid w:val="001A7FEC"/>
    <w:rsid w:val="001D34F5"/>
    <w:rsid w:val="00202342"/>
    <w:rsid w:val="00217221"/>
    <w:rsid w:val="00257177"/>
    <w:rsid w:val="0026041E"/>
    <w:rsid w:val="0028294E"/>
    <w:rsid w:val="002832AE"/>
    <w:rsid w:val="002A34EE"/>
    <w:rsid w:val="002A40EC"/>
    <w:rsid w:val="002B6B96"/>
    <w:rsid w:val="002C7756"/>
    <w:rsid w:val="002D3AB5"/>
    <w:rsid w:val="002D5866"/>
    <w:rsid w:val="00306A28"/>
    <w:rsid w:val="003141B4"/>
    <w:rsid w:val="0032333F"/>
    <w:rsid w:val="0033176F"/>
    <w:rsid w:val="00333464"/>
    <w:rsid w:val="00340A12"/>
    <w:rsid w:val="003500E7"/>
    <w:rsid w:val="00350BFE"/>
    <w:rsid w:val="0036117F"/>
    <w:rsid w:val="00364114"/>
    <w:rsid w:val="003860AA"/>
    <w:rsid w:val="0039273A"/>
    <w:rsid w:val="003C4B11"/>
    <w:rsid w:val="003D10E3"/>
    <w:rsid w:val="003D6924"/>
    <w:rsid w:val="00403793"/>
    <w:rsid w:val="00413FDC"/>
    <w:rsid w:val="00425256"/>
    <w:rsid w:val="00433690"/>
    <w:rsid w:val="00433BF1"/>
    <w:rsid w:val="004359FA"/>
    <w:rsid w:val="00442C3A"/>
    <w:rsid w:val="00451767"/>
    <w:rsid w:val="0045326A"/>
    <w:rsid w:val="004542B3"/>
    <w:rsid w:val="00455F28"/>
    <w:rsid w:val="00457B95"/>
    <w:rsid w:val="004B369C"/>
    <w:rsid w:val="004B60B3"/>
    <w:rsid w:val="004C593E"/>
    <w:rsid w:val="004E120E"/>
    <w:rsid w:val="004E226C"/>
    <w:rsid w:val="00501F14"/>
    <w:rsid w:val="005077E7"/>
    <w:rsid w:val="00516494"/>
    <w:rsid w:val="005235A9"/>
    <w:rsid w:val="0053334F"/>
    <w:rsid w:val="0054414A"/>
    <w:rsid w:val="00574993"/>
    <w:rsid w:val="0058044F"/>
    <w:rsid w:val="0058200D"/>
    <w:rsid w:val="0058419D"/>
    <w:rsid w:val="005A7C09"/>
    <w:rsid w:val="005B1289"/>
    <w:rsid w:val="005B6241"/>
    <w:rsid w:val="005C112A"/>
    <w:rsid w:val="005C5639"/>
    <w:rsid w:val="005D7006"/>
    <w:rsid w:val="005E1BA9"/>
    <w:rsid w:val="005E4773"/>
    <w:rsid w:val="005E694C"/>
    <w:rsid w:val="005F1C50"/>
    <w:rsid w:val="005F52F9"/>
    <w:rsid w:val="00603B2E"/>
    <w:rsid w:val="00635C91"/>
    <w:rsid w:val="00643FC9"/>
    <w:rsid w:val="00645F1B"/>
    <w:rsid w:val="00671746"/>
    <w:rsid w:val="00686192"/>
    <w:rsid w:val="006A1328"/>
    <w:rsid w:val="006A33C5"/>
    <w:rsid w:val="006D36C7"/>
    <w:rsid w:val="006D7AE8"/>
    <w:rsid w:val="006F0825"/>
    <w:rsid w:val="006F61AC"/>
    <w:rsid w:val="00712E48"/>
    <w:rsid w:val="00730B10"/>
    <w:rsid w:val="00743C8D"/>
    <w:rsid w:val="007530CD"/>
    <w:rsid w:val="007675AA"/>
    <w:rsid w:val="00785DFD"/>
    <w:rsid w:val="007947C8"/>
    <w:rsid w:val="007B0787"/>
    <w:rsid w:val="007B1D5B"/>
    <w:rsid w:val="007C46BC"/>
    <w:rsid w:val="007C73A5"/>
    <w:rsid w:val="007D3374"/>
    <w:rsid w:val="007E309E"/>
    <w:rsid w:val="007E75B3"/>
    <w:rsid w:val="00826D98"/>
    <w:rsid w:val="008316F5"/>
    <w:rsid w:val="00847B50"/>
    <w:rsid w:val="00855911"/>
    <w:rsid w:val="00855C7A"/>
    <w:rsid w:val="00857EA8"/>
    <w:rsid w:val="00860526"/>
    <w:rsid w:val="00867414"/>
    <w:rsid w:val="00871833"/>
    <w:rsid w:val="0089719A"/>
    <w:rsid w:val="008A64AE"/>
    <w:rsid w:val="008B1E90"/>
    <w:rsid w:val="008B35A5"/>
    <w:rsid w:val="008B4DD8"/>
    <w:rsid w:val="008C43DD"/>
    <w:rsid w:val="008C6177"/>
    <w:rsid w:val="008E1CE5"/>
    <w:rsid w:val="008E75D7"/>
    <w:rsid w:val="008F4AA3"/>
    <w:rsid w:val="009029FD"/>
    <w:rsid w:val="00911B63"/>
    <w:rsid w:val="00916E38"/>
    <w:rsid w:val="00940C9D"/>
    <w:rsid w:val="009714FA"/>
    <w:rsid w:val="00987EB7"/>
    <w:rsid w:val="009B76EC"/>
    <w:rsid w:val="009D20A0"/>
    <w:rsid w:val="009D6FCA"/>
    <w:rsid w:val="009D738F"/>
    <w:rsid w:val="009E3A6D"/>
    <w:rsid w:val="009E7101"/>
    <w:rsid w:val="00A135F0"/>
    <w:rsid w:val="00A41380"/>
    <w:rsid w:val="00A530A3"/>
    <w:rsid w:val="00A54DF4"/>
    <w:rsid w:val="00A54F4E"/>
    <w:rsid w:val="00A55D00"/>
    <w:rsid w:val="00A55FFE"/>
    <w:rsid w:val="00A566A8"/>
    <w:rsid w:val="00A771AE"/>
    <w:rsid w:val="00A94300"/>
    <w:rsid w:val="00AC0844"/>
    <w:rsid w:val="00AE0C7D"/>
    <w:rsid w:val="00AE4197"/>
    <w:rsid w:val="00B05A65"/>
    <w:rsid w:val="00B1570C"/>
    <w:rsid w:val="00B20E22"/>
    <w:rsid w:val="00B26E62"/>
    <w:rsid w:val="00B42BE4"/>
    <w:rsid w:val="00B43CE7"/>
    <w:rsid w:val="00B44D8B"/>
    <w:rsid w:val="00B549C4"/>
    <w:rsid w:val="00B660F4"/>
    <w:rsid w:val="00B85528"/>
    <w:rsid w:val="00B937E7"/>
    <w:rsid w:val="00BA1FE6"/>
    <w:rsid w:val="00BB683F"/>
    <w:rsid w:val="00BB73A7"/>
    <w:rsid w:val="00BC510A"/>
    <w:rsid w:val="00BD2B86"/>
    <w:rsid w:val="00BD3BF7"/>
    <w:rsid w:val="00BE1524"/>
    <w:rsid w:val="00BE6628"/>
    <w:rsid w:val="00C058C1"/>
    <w:rsid w:val="00C05B61"/>
    <w:rsid w:val="00C0620A"/>
    <w:rsid w:val="00C104BF"/>
    <w:rsid w:val="00C662E6"/>
    <w:rsid w:val="00C800AE"/>
    <w:rsid w:val="00C80767"/>
    <w:rsid w:val="00CA1FE7"/>
    <w:rsid w:val="00CA46FF"/>
    <w:rsid w:val="00CB15FC"/>
    <w:rsid w:val="00CC411A"/>
    <w:rsid w:val="00CD1FA6"/>
    <w:rsid w:val="00CD28B4"/>
    <w:rsid w:val="00CF0C7B"/>
    <w:rsid w:val="00CF49E6"/>
    <w:rsid w:val="00CF6A31"/>
    <w:rsid w:val="00D01C63"/>
    <w:rsid w:val="00D11AFD"/>
    <w:rsid w:val="00D123D6"/>
    <w:rsid w:val="00D1373F"/>
    <w:rsid w:val="00D21C4A"/>
    <w:rsid w:val="00D47E84"/>
    <w:rsid w:val="00D5684C"/>
    <w:rsid w:val="00D72A89"/>
    <w:rsid w:val="00D72BD7"/>
    <w:rsid w:val="00D740FF"/>
    <w:rsid w:val="00D818ED"/>
    <w:rsid w:val="00D83418"/>
    <w:rsid w:val="00DA2E34"/>
    <w:rsid w:val="00DC3265"/>
    <w:rsid w:val="00DC6FC9"/>
    <w:rsid w:val="00DC7C47"/>
    <w:rsid w:val="00DE2BA9"/>
    <w:rsid w:val="00DE5F14"/>
    <w:rsid w:val="00DF1923"/>
    <w:rsid w:val="00E047D5"/>
    <w:rsid w:val="00E2790A"/>
    <w:rsid w:val="00E34511"/>
    <w:rsid w:val="00E54258"/>
    <w:rsid w:val="00E647A3"/>
    <w:rsid w:val="00E6702F"/>
    <w:rsid w:val="00E76C85"/>
    <w:rsid w:val="00E77DF5"/>
    <w:rsid w:val="00E81726"/>
    <w:rsid w:val="00E82F56"/>
    <w:rsid w:val="00E9356F"/>
    <w:rsid w:val="00E94655"/>
    <w:rsid w:val="00EA601C"/>
    <w:rsid w:val="00EB36B2"/>
    <w:rsid w:val="00EB57C4"/>
    <w:rsid w:val="00EC0037"/>
    <w:rsid w:val="00EC728A"/>
    <w:rsid w:val="00ED391D"/>
    <w:rsid w:val="00ED4893"/>
    <w:rsid w:val="00EE0D84"/>
    <w:rsid w:val="00EF2080"/>
    <w:rsid w:val="00EF600E"/>
    <w:rsid w:val="00F21D3A"/>
    <w:rsid w:val="00F4100E"/>
    <w:rsid w:val="00F4133B"/>
    <w:rsid w:val="00F457C7"/>
    <w:rsid w:val="00F639A0"/>
    <w:rsid w:val="00F66F3E"/>
    <w:rsid w:val="00F9036A"/>
    <w:rsid w:val="00FB4D84"/>
    <w:rsid w:val="00FB728A"/>
    <w:rsid w:val="00FC046C"/>
    <w:rsid w:val="00FD1149"/>
    <w:rsid w:val="00FD6AB5"/>
    <w:rsid w:val="00FF1919"/>
    <w:rsid w:val="00FF605F"/>
    <w:rsid w:val="00FF6D7B"/>
    <w:rsid w:val="0133DB7D"/>
    <w:rsid w:val="049070E0"/>
    <w:rsid w:val="0AAF48E0"/>
    <w:rsid w:val="0DEF8936"/>
    <w:rsid w:val="13220874"/>
    <w:rsid w:val="13F1823A"/>
    <w:rsid w:val="1BE03EEB"/>
    <w:rsid w:val="1E33B908"/>
    <w:rsid w:val="1ECB9CAD"/>
    <w:rsid w:val="23E1A437"/>
    <w:rsid w:val="2635ACD0"/>
    <w:rsid w:val="266679D1"/>
    <w:rsid w:val="2700BEB2"/>
    <w:rsid w:val="2ABD9F99"/>
    <w:rsid w:val="2F99CD43"/>
    <w:rsid w:val="30981405"/>
    <w:rsid w:val="32E84019"/>
    <w:rsid w:val="33143910"/>
    <w:rsid w:val="38563EF0"/>
    <w:rsid w:val="3C97EE4D"/>
    <w:rsid w:val="42332997"/>
    <w:rsid w:val="43DD1339"/>
    <w:rsid w:val="453A8758"/>
    <w:rsid w:val="46AAF96C"/>
    <w:rsid w:val="58745450"/>
    <w:rsid w:val="5CE2004B"/>
    <w:rsid w:val="5EEFDCB1"/>
    <w:rsid w:val="5EF1FD12"/>
    <w:rsid w:val="604EE690"/>
    <w:rsid w:val="64E1CA1D"/>
    <w:rsid w:val="6658DC22"/>
    <w:rsid w:val="6827B36F"/>
    <w:rsid w:val="7116DC5D"/>
    <w:rsid w:val="716C59BF"/>
    <w:rsid w:val="7491C770"/>
    <w:rsid w:val="75CCF629"/>
    <w:rsid w:val="7D41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43FC5"/>
  <w15:chartTrackingRefBased/>
  <w15:docId w15:val="{AE23063D-3580-4C7E-8B60-C6A159C9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6A1328"/>
    <w:pPr>
      <w:ind w:left="720"/>
      <w:contextualSpacing/>
    </w:pPr>
  </w:style>
  <w:style w:type="table" w:styleId="Grigliatabella">
    <w:name w:val="Table Grid"/>
    <w:basedOn w:val="Tabellanormale"/>
    <w:uiPriority w:val="39"/>
    <w:rsid w:val="009B76E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qFormat/>
    <w:locked/>
    <w:rsid w:val="00D1373F"/>
  </w:style>
  <w:style w:type="paragraph" w:customStyle="1" w:styleId="Upper">
    <w:name w:val="Upper"/>
    <w:basedOn w:val="Normale"/>
    <w:rsid w:val="00987EB7"/>
    <w:pPr>
      <w:pBdr>
        <w:bottom w:val="single" w:sz="4" w:space="1" w:color="000000"/>
      </w:pBdr>
      <w:suppressAutoHyphens/>
      <w:spacing w:before="280" w:after="280" w:line="240" w:lineRule="auto"/>
      <w:jc w:val="both"/>
    </w:pPr>
    <w:rPr>
      <w:rFonts w:ascii="Arial" w:eastAsia="Times New Roman" w:hAnsi="Arial" w:cs="Times New Roman"/>
      <w:i/>
      <w:sz w:val="18"/>
      <w:lang w:val="x-none"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2B6B9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B6B9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B6B9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6B9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B6B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BAC4E08FD5E44CAD4D2D636BAD508D" ma:contentTypeVersion="3" ma:contentTypeDescription="Creare un nuovo documento." ma:contentTypeScope="" ma:versionID="66e5fcafb939c9bd3dc5abcb0df1676b">
  <xsd:schema xmlns:xsd="http://www.w3.org/2001/XMLSchema" xmlns:xs="http://www.w3.org/2001/XMLSchema" xmlns:p="http://schemas.microsoft.com/office/2006/metadata/properties" xmlns:ns2="e68a4a6f-561b-47e3-900e-ebc5f57eeca6" targetNamespace="http://schemas.microsoft.com/office/2006/metadata/properties" ma:root="true" ma:fieldsID="556f3597c5cffa76362a6000677730ad" ns2:_="">
    <xsd:import namespace="e68a4a6f-561b-47e3-900e-ebc5f57eec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a4a6f-561b-47e3-900e-ebc5f57eec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5AA00-6BD6-45A8-9356-078A697604EE}">
  <ds:schemaRefs>
    <ds:schemaRef ds:uri="e68a4a6f-561b-47e3-900e-ebc5f57eeca6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EF72B3-7456-49A4-91E9-3726EA18F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8a4a6f-561b-47e3-900e-ebc5f57ee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09AA44-737E-4129-B6F4-2FDC94BF6C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5A06CF-E0B7-48BE-AFE2-E73B85F2A42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4</Pages>
  <Words>569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Ruggiero, Irene</dc:creator>
  <cp:keywords/>
  <dc:description/>
  <cp:lastModifiedBy>Ilgrande Felicia</cp:lastModifiedBy>
  <cp:revision>65</cp:revision>
  <dcterms:created xsi:type="dcterms:W3CDTF">2024-06-12T13:10:00Z</dcterms:created>
  <dcterms:modified xsi:type="dcterms:W3CDTF">2025-06-25T09:26:00Z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2024-05-14T10:54:30Z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803c809d-df2e-44e5-87a1-3d82d8205c66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0x010100D5BAC4E08FD5E44CAD4D2D636BAD508D</vt:lpwstr>
  </property>
</Properties>
</file>